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372FB">
      <w:pPr>
        <w:spacing w:line="580" w:lineRule="exact"/>
        <w:rPr>
          <w:rFonts w:ascii="方正楷体_GBK" w:hAnsi="方正楷体_GBK" w:eastAsia="方正楷体_GBK" w:cs="方正楷体_GBK"/>
          <w:snapToGrid w:val="0"/>
          <w:kern w:val="0"/>
          <w:szCs w:val="32"/>
          <w:lang w:bidi="ar"/>
        </w:rPr>
      </w:pPr>
    </w:p>
    <w:p w14:paraId="676DA17B">
      <w:pPr>
        <w:topLinePunct/>
        <w:spacing w:line="580" w:lineRule="exact"/>
        <w:ind w:firstLine="2200" w:firstLineChars="500"/>
        <w:jc w:val="both"/>
        <w:textAlignment w:val="center"/>
        <w:rPr>
          <w:rFonts w:hint="eastAsia" w:ascii="方正小标宋_GBK" w:hAnsi="方正小标宋_GBK" w:eastAsia="方正小标宋_GBK" w:cs="方正小标宋_GBK"/>
          <w:snapToGrid w:val="0"/>
          <w:kern w:val="0"/>
          <w:sz w:val="44"/>
          <w:szCs w:val="44"/>
          <w:u w:val="none"/>
          <w:lang w:bidi="ar"/>
        </w:rPr>
      </w:pPr>
      <w:r>
        <w:rPr>
          <w:rFonts w:hint="eastAsia" w:ascii="方正小标宋_GBK" w:hAnsi="方正小标宋_GBK" w:eastAsia="方正小标宋_GBK" w:cs="方正小标宋_GBK"/>
          <w:snapToGrid w:val="0"/>
          <w:kern w:val="0"/>
          <w:sz w:val="44"/>
          <w:szCs w:val="44"/>
          <w:u w:val="none"/>
          <w:lang w:eastAsia="zh-CN" w:bidi="ar"/>
        </w:rPr>
        <w:t>玉林市建筑业联合会</w:t>
      </w:r>
      <w:r>
        <w:rPr>
          <w:rFonts w:hint="eastAsia" w:ascii="方正小标宋_GBK" w:hAnsi="方正小标宋_GBK" w:eastAsia="方正小标宋_GBK" w:cs="方正小标宋_GBK"/>
          <w:snapToGrid w:val="0"/>
          <w:kern w:val="0"/>
          <w:sz w:val="44"/>
          <w:szCs w:val="44"/>
          <w:u w:val="none"/>
          <w:lang w:bidi="ar"/>
        </w:rPr>
        <w:t>章程</w:t>
      </w:r>
    </w:p>
    <w:p w14:paraId="48EAE53D">
      <w:pPr>
        <w:topLinePunct/>
        <w:spacing w:line="580" w:lineRule="exact"/>
        <w:jc w:val="center"/>
        <w:textAlignment w:val="center"/>
        <w:rPr>
          <w:rFonts w:hint="eastAsia" w:ascii="宋体" w:hAnsi="宋体" w:eastAsia="宋体" w:cs="宋体"/>
          <w:snapToGrid w:val="0"/>
          <w:kern w:val="0"/>
          <w:sz w:val="32"/>
          <w:szCs w:val="32"/>
          <w:lang w:eastAsia="zh-CN" w:bidi="ar"/>
        </w:rPr>
      </w:pPr>
      <w:r>
        <w:rPr>
          <w:rFonts w:hint="eastAsia" w:ascii="宋体" w:hAnsi="宋体" w:eastAsia="宋体" w:cs="宋体"/>
          <w:snapToGrid w:val="0"/>
          <w:kern w:val="0"/>
          <w:sz w:val="32"/>
          <w:szCs w:val="32"/>
          <w:lang w:eastAsia="zh-CN" w:bidi="ar"/>
        </w:rPr>
        <w:t>（</w:t>
      </w:r>
      <w:r>
        <w:rPr>
          <w:rFonts w:hint="eastAsia" w:ascii="宋体" w:hAnsi="宋体" w:eastAsia="宋体" w:cs="宋体"/>
          <w:snapToGrid w:val="0"/>
          <w:kern w:val="0"/>
          <w:sz w:val="32"/>
          <w:szCs w:val="32"/>
          <w:lang w:val="en-US" w:eastAsia="zh-CN" w:bidi="ar"/>
        </w:rPr>
        <w:t>2026年修订</w:t>
      </w:r>
      <w:r>
        <w:rPr>
          <w:rFonts w:hint="eastAsia" w:ascii="宋体" w:hAnsi="宋体" w:eastAsia="宋体" w:cs="宋体"/>
          <w:snapToGrid w:val="0"/>
          <w:kern w:val="0"/>
          <w:sz w:val="32"/>
          <w:szCs w:val="32"/>
          <w:lang w:eastAsia="zh-CN" w:bidi="ar"/>
        </w:rPr>
        <w:t>）</w:t>
      </w:r>
    </w:p>
    <w:p w14:paraId="0DEB2CA7">
      <w:pPr>
        <w:spacing w:line="580" w:lineRule="exact"/>
      </w:pPr>
    </w:p>
    <w:p w14:paraId="287E2684">
      <w:pPr>
        <w:topLinePunct/>
        <w:spacing w:line="580" w:lineRule="exact"/>
        <w:jc w:val="center"/>
        <w:textAlignment w:val="center"/>
        <w:rPr>
          <w:rStyle w:val="11"/>
          <w:rFonts w:ascii="方正黑体_GBK" w:hAnsi="方正黑体_GBK" w:cs="方正黑体_GBK"/>
          <w:snapToGrid w:val="0"/>
          <w:color w:val="auto"/>
          <w:kern w:val="0"/>
          <w:szCs w:val="32"/>
        </w:rPr>
      </w:pPr>
      <w:r>
        <w:rPr>
          <w:rStyle w:val="11"/>
          <w:rFonts w:hint="eastAsia" w:ascii="方正黑体_GBK" w:hAnsi="方正黑体_GBK" w:cs="方正黑体_GBK"/>
          <w:snapToGrid w:val="0"/>
          <w:color w:val="auto"/>
          <w:kern w:val="0"/>
          <w:szCs w:val="32"/>
        </w:rPr>
        <w:t>目录</w:t>
      </w:r>
    </w:p>
    <w:p w14:paraId="683EB554">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第一章  总则</w:t>
      </w:r>
      <w:bookmarkStart w:id="0" w:name="_GoBack"/>
      <w:bookmarkEnd w:id="0"/>
    </w:p>
    <w:p w14:paraId="746020D0">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第二章  党的建设</w:t>
      </w:r>
    </w:p>
    <w:p w14:paraId="45F3AA0B">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第三章  业务范围</w:t>
      </w:r>
    </w:p>
    <w:p w14:paraId="35B09087">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第四章  会员</w:t>
      </w:r>
    </w:p>
    <w:p w14:paraId="018FC679">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第五章  组织机构</w:t>
      </w:r>
    </w:p>
    <w:p w14:paraId="1CA39CE2">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第六章  资产管理、使用原则</w:t>
      </w:r>
    </w:p>
    <w:p w14:paraId="682FBDB8">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第七章  信息公开与信用承诺</w:t>
      </w:r>
    </w:p>
    <w:p w14:paraId="1DD4A755">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第八章  章程的修改程序</w:t>
      </w:r>
    </w:p>
    <w:p w14:paraId="49EB650D">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第九章  终止程序及终止后的财产处理</w:t>
      </w:r>
    </w:p>
    <w:p w14:paraId="1DD01479">
      <w:pPr>
        <w:pStyle w:val="4"/>
        <w:keepNext w:val="0"/>
        <w:keepLines w:val="0"/>
        <w:pageBreakBefore w:val="0"/>
        <w:widowControl w:val="0"/>
        <w:kinsoku/>
        <w:wordWrap/>
        <w:overflowPunct/>
        <w:topLinePunct/>
        <w:autoSpaceDE/>
        <w:autoSpaceDN/>
        <w:bidi w:val="0"/>
        <w:adjustRightInd w:val="0"/>
        <w:snapToGrid w:val="0"/>
        <w:spacing w:line="640" w:lineRule="exact"/>
        <w:ind w:firstLine="960" w:firstLineChars="300"/>
        <w:textAlignment w:val="auto"/>
        <w:rPr>
          <w:rFonts w:ascii="方正黑体_GBK" w:hAnsi="方正黑体_GBK" w:eastAsia="方正黑体_GBK" w:cs="方正黑体_GBK"/>
          <w:snapToGrid w:val="0"/>
          <w:color w:val="auto"/>
          <w:kern w:val="0"/>
          <w:sz w:val="32"/>
          <w:szCs w:val="32"/>
          <w:lang w:bidi="ar"/>
        </w:rPr>
      </w:pPr>
      <w:r>
        <w:rPr>
          <w:rFonts w:hint="eastAsia" w:ascii="方正黑体_GBK" w:hAnsi="方正黑体_GBK" w:eastAsia="方正黑体_GBK" w:cs="方正黑体_GBK"/>
          <w:snapToGrid w:val="0"/>
          <w:color w:val="auto"/>
          <w:kern w:val="0"/>
          <w:sz w:val="32"/>
          <w:szCs w:val="32"/>
          <w:lang w:bidi="ar"/>
        </w:rPr>
        <w:t>第十章  附则</w:t>
      </w:r>
    </w:p>
    <w:p w14:paraId="36EBCC77">
      <w:pPr>
        <w:keepNext w:val="0"/>
        <w:keepLines w:val="0"/>
        <w:pageBreakBefore w:val="0"/>
        <w:widowControl w:val="0"/>
        <w:kinsoku/>
        <w:wordWrap/>
        <w:overflowPunct/>
        <w:autoSpaceDE/>
        <w:autoSpaceDN/>
        <w:bidi w:val="0"/>
        <w:adjustRightInd w:val="0"/>
        <w:snapToGrid w:val="0"/>
        <w:spacing w:line="640" w:lineRule="exact"/>
        <w:textAlignment w:val="auto"/>
        <w:rPr>
          <w:color w:val="auto"/>
        </w:rPr>
      </w:pPr>
    </w:p>
    <w:p w14:paraId="268F0CA0">
      <w:pPr>
        <w:pStyle w:val="2"/>
        <w:rPr>
          <w:color w:val="auto"/>
        </w:rPr>
      </w:pPr>
    </w:p>
    <w:p w14:paraId="45388966">
      <w:pPr>
        <w:pStyle w:val="4"/>
        <w:rPr>
          <w:color w:val="auto"/>
        </w:rPr>
      </w:pPr>
    </w:p>
    <w:p w14:paraId="186F075C">
      <w:pPr>
        <w:pStyle w:val="4"/>
        <w:ind w:left="0" w:leftChars="0" w:firstLine="0" w:firstLineChars="0"/>
        <w:rPr>
          <w:color w:val="auto"/>
        </w:rPr>
      </w:pPr>
    </w:p>
    <w:p w14:paraId="1686EA22">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总则</w:t>
      </w:r>
    </w:p>
    <w:p w14:paraId="0C5600B4">
      <w:pPr>
        <w:pStyle w:val="4"/>
        <w:numPr>
          <w:ilvl w:val="2"/>
          <w:numId w:val="2"/>
        </w:numPr>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「本会」的名称</w:t>
      </w:r>
      <w:r>
        <w:rPr>
          <w:rFonts w:hint="eastAsia" w:ascii="宋体" w:hAnsi="宋体" w:eastAsia="宋体" w:cs="宋体"/>
          <w:snapToGrid w:val="0"/>
          <w:kern w:val="0"/>
          <w:sz w:val="30"/>
          <w:szCs w:val="30"/>
          <w:lang w:eastAsia="zh-CN" w:bidi="ar"/>
        </w:rPr>
        <w:t>玉林市建筑业联合会</w:t>
      </w:r>
      <w:r>
        <w:rPr>
          <w:rFonts w:hint="eastAsia" w:ascii="宋体" w:hAnsi="宋体" w:eastAsia="宋体" w:cs="宋体"/>
          <w:snapToGrid w:val="0"/>
          <w:kern w:val="0"/>
          <w:sz w:val="30"/>
          <w:szCs w:val="30"/>
          <w:lang w:bidi="ar"/>
        </w:rPr>
        <w:t>，是由在玉林</w:t>
      </w:r>
      <w:r>
        <w:rPr>
          <w:rFonts w:hint="eastAsia" w:ascii="宋体" w:hAnsi="宋体" w:eastAsia="宋体" w:cs="宋体"/>
          <w:snapToGrid w:val="0"/>
          <w:kern w:val="0"/>
          <w:sz w:val="30"/>
          <w:szCs w:val="30"/>
          <w:lang w:eastAsia="zh-CN" w:bidi="ar"/>
        </w:rPr>
        <w:t>市</w:t>
      </w:r>
      <w:r>
        <w:rPr>
          <w:rFonts w:hint="eastAsia" w:ascii="宋体" w:hAnsi="宋体" w:eastAsia="宋体" w:cs="宋体"/>
          <w:snapToGrid w:val="0"/>
          <w:kern w:val="0"/>
          <w:sz w:val="30"/>
          <w:szCs w:val="30"/>
          <w:lang w:bidi="ar"/>
        </w:rPr>
        <w:t>从事土木工程、建筑工程、咨询、科研、教学以及相关的企事业单位和专业人士为适应社会主义市场经济发展自愿结成的</w:t>
      </w:r>
      <w:r>
        <w:rPr>
          <w:rFonts w:hint="eastAsia" w:ascii="宋体" w:hAnsi="宋体" w:eastAsia="宋体" w:cs="宋体"/>
          <w:snapToGrid w:val="0"/>
          <w:kern w:val="0"/>
          <w:sz w:val="30"/>
          <w:szCs w:val="30"/>
          <w:lang w:eastAsia="zh-CN" w:bidi="ar"/>
        </w:rPr>
        <w:t>地方性</w:t>
      </w:r>
      <w:r>
        <w:rPr>
          <w:rFonts w:hint="eastAsia" w:ascii="宋体" w:hAnsi="宋体" w:eastAsia="宋体" w:cs="宋体"/>
          <w:snapToGrid w:val="0"/>
          <w:kern w:val="0"/>
          <w:sz w:val="30"/>
          <w:szCs w:val="30"/>
          <w:lang w:bidi="ar"/>
        </w:rPr>
        <w:t>、行业性社会团体，是非营利性社会组织。</w:t>
      </w:r>
    </w:p>
    <w:p w14:paraId="5A8CD71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「本会」会员分布和活动地域为</w:t>
      </w:r>
      <w:r>
        <w:rPr>
          <w:rFonts w:hint="eastAsia" w:ascii="宋体" w:hAnsi="宋体" w:eastAsia="宋体" w:cs="宋体"/>
          <w:snapToGrid w:val="0"/>
          <w:kern w:val="0"/>
          <w:sz w:val="30"/>
          <w:szCs w:val="30"/>
          <w:u w:val="single"/>
          <w:lang w:eastAsia="zh-CN" w:bidi="ar"/>
        </w:rPr>
        <w:t>玉林市</w:t>
      </w:r>
      <w:r>
        <w:rPr>
          <w:rFonts w:hint="eastAsia" w:ascii="宋体" w:hAnsi="宋体" w:eastAsia="宋体" w:cs="宋体"/>
          <w:snapToGrid w:val="0"/>
          <w:kern w:val="0"/>
          <w:sz w:val="30"/>
          <w:szCs w:val="30"/>
          <w:lang w:bidi="ar"/>
        </w:rPr>
        <w:t>。</w:t>
      </w:r>
    </w:p>
    <w:p w14:paraId="3DEC2EF7">
      <w:pPr>
        <w:pStyle w:val="4"/>
        <w:numPr>
          <w:ilvl w:val="2"/>
          <w:numId w:val="2"/>
        </w:numPr>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「本会」坚持中国共产党的全面领导，根据《中国共产党章程》的规定，设立中国共产党的组织，开展党的活动，为党组织的活动提供必要条件。</w:t>
      </w:r>
    </w:p>
    <w:p w14:paraId="580D8072">
      <w:pPr>
        <w:pStyle w:val="4"/>
        <w:numPr>
          <w:ilvl w:val="2"/>
          <w:numId w:val="2"/>
        </w:numPr>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「本会」的宗旨是：坚持中国共产党的领导，高举中国特色社会主义伟大旗帜，以新时代中国特色社会主义思想为指导，</w:t>
      </w:r>
      <w:r>
        <w:rPr>
          <w:rFonts w:hint="eastAsia" w:ascii="宋体" w:hAnsi="宋体" w:eastAsia="宋体" w:cs="宋体"/>
          <w:snapToGrid w:val="0"/>
          <w:kern w:val="0"/>
          <w:sz w:val="30"/>
          <w:szCs w:val="30"/>
          <w:lang w:eastAsia="zh-CN" w:bidi="ar"/>
        </w:rPr>
        <w:t>深入贯彻党的二十大精神，</w:t>
      </w:r>
      <w:r>
        <w:rPr>
          <w:rFonts w:hint="eastAsia" w:ascii="宋体" w:hAnsi="宋体" w:eastAsia="宋体" w:cs="宋体"/>
          <w:snapToGrid w:val="0"/>
          <w:kern w:val="0"/>
          <w:sz w:val="30"/>
          <w:szCs w:val="30"/>
          <w:lang w:bidi="ar"/>
        </w:rPr>
        <w:t>坚定不移沿着中国特色社会主义道路前进，为全面建成小康社会而奋斗</w:t>
      </w:r>
      <w:r>
        <w:rPr>
          <w:rFonts w:hint="eastAsia" w:ascii="宋体" w:hAnsi="宋体" w:cs="宋体"/>
          <w:snapToGrid w:val="0"/>
          <w:kern w:val="0"/>
          <w:sz w:val="30"/>
          <w:szCs w:val="30"/>
          <w:lang w:eastAsia="zh-CN" w:bidi="ar"/>
        </w:rPr>
        <w:t>；</w:t>
      </w:r>
      <w:r>
        <w:rPr>
          <w:rFonts w:hint="eastAsia" w:ascii="宋体" w:hAnsi="宋体" w:eastAsia="宋体" w:cs="宋体"/>
          <w:snapToGrid w:val="0"/>
          <w:kern w:val="0"/>
          <w:sz w:val="30"/>
          <w:szCs w:val="30"/>
          <w:lang w:bidi="ar"/>
        </w:rPr>
        <w:t>切实履行服务企业的宗旨，维护会员单位的合法权益</w:t>
      </w:r>
      <w:r>
        <w:rPr>
          <w:rFonts w:hint="eastAsia" w:ascii="宋体" w:hAnsi="宋体" w:eastAsia="宋体" w:cs="宋体"/>
          <w:snapToGrid w:val="0"/>
          <w:kern w:val="0"/>
          <w:sz w:val="30"/>
          <w:szCs w:val="30"/>
          <w:lang w:eastAsia="zh-CN" w:bidi="ar"/>
        </w:rPr>
        <w:t>，</w:t>
      </w:r>
      <w:r>
        <w:rPr>
          <w:rFonts w:hint="eastAsia" w:ascii="宋体" w:hAnsi="宋体" w:eastAsia="宋体" w:cs="宋体"/>
          <w:snapToGrid w:val="0"/>
          <w:kern w:val="0"/>
          <w:sz w:val="30"/>
          <w:szCs w:val="30"/>
          <w:lang w:bidi="ar"/>
        </w:rPr>
        <w:t>全心全意为政府和会员单位服务</w:t>
      </w:r>
      <w:r>
        <w:rPr>
          <w:rFonts w:hint="eastAsia" w:ascii="宋体" w:hAnsi="宋体" w:cs="宋体"/>
          <w:snapToGrid w:val="0"/>
          <w:kern w:val="0"/>
          <w:sz w:val="30"/>
          <w:szCs w:val="30"/>
          <w:lang w:eastAsia="zh-CN" w:bidi="ar"/>
        </w:rPr>
        <w:t>；</w:t>
      </w:r>
      <w:r>
        <w:rPr>
          <w:rFonts w:hint="eastAsia" w:ascii="宋体" w:hAnsi="宋体" w:eastAsia="宋体" w:cs="宋体"/>
          <w:snapToGrid w:val="0"/>
          <w:kern w:val="0"/>
          <w:sz w:val="30"/>
          <w:szCs w:val="30"/>
          <w:lang w:bidi="ar"/>
        </w:rPr>
        <w:t>加强行业自律，推动建筑市场诚信体系建设，建立和完善服务、管理、协调的行业自律机制，推进我市建筑业健康稳定可持续发展</w:t>
      </w:r>
      <w:r>
        <w:rPr>
          <w:rFonts w:hint="eastAsia" w:ascii="宋体" w:hAnsi="宋体" w:eastAsia="宋体" w:cs="宋体"/>
          <w:snapToGrid w:val="0"/>
          <w:kern w:val="0"/>
          <w:sz w:val="30"/>
          <w:szCs w:val="30"/>
          <w:lang w:eastAsia="zh-CN" w:bidi="ar"/>
        </w:rPr>
        <w:t>。</w:t>
      </w:r>
    </w:p>
    <w:p w14:paraId="3394C45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「本会」遵守宪法、法律、法规和国家政策，践行社会主义核心价值观，弘扬爱国主义精神，遵守社会道德风尚，自觉加强诚信自律建设。</w:t>
      </w:r>
    </w:p>
    <w:p w14:paraId="314FF619">
      <w:pPr>
        <w:pStyle w:val="4"/>
        <w:numPr>
          <w:ilvl w:val="2"/>
          <w:numId w:val="2"/>
        </w:numPr>
        <w:topLinePunct/>
        <w:spacing w:line="580" w:lineRule="exact"/>
        <w:ind w:firstLine="600" w:firstLineChars="200"/>
        <w:rPr>
          <w:rFonts w:hint="eastAsia" w:ascii="宋体" w:hAnsi="宋体" w:eastAsia="宋体" w:cs="宋体"/>
          <w:snapToGrid w:val="0"/>
          <w:kern w:val="0"/>
          <w:sz w:val="30"/>
          <w:szCs w:val="30"/>
          <w:u w:val="single"/>
          <w:lang w:bidi="ar"/>
        </w:rPr>
      </w:pPr>
      <w:r>
        <w:rPr>
          <w:rFonts w:hint="eastAsia" w:ascii="宋体" w:hAnsi="宋体" w:eastAsia="宋体" w:cs="宋体"/>
          <w:snapToGrid w:val="0"/>
          <w:kern w:val="0"/>
          <w:sz w:val="30"/>
          <w:szCs w:val="30"/>
          <w:lang w:bidi="ar"/>
        </w:rPr>
        <w:t>「本会」的登记管理机关是</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eastAsia="zh-CN" w:bidi="ar"/>
        </w:rPr>
        <w:t>玉林市民政局，</w:t>
      </w:r>
      <w:r>
        <w:rPr>
          <w:rFonts w:hint="eastAsia" w:ascii="宋体" w:hAnsi="宋体" w:eastAsia="宋体" w:cs="宋体"/>
          <w:snapToGrid w:val="0"/>
          <w:kern w:val="0"/>
          <w:sz w:val="30"/>
          <w:szCs w:val="30"/>
          <w:lang w:bidi="ar"/>
        </w:rPr>
        <w:t>党建工作机构是</w:t>
      </w:r>
      <w:r>
        <w:rPr>
          <w:rFonts w:hint="eastAsia" w:ascii="宋体" w:hAnsi="宋体" w:eastAsia="宋体" w:cs="宋体"/>
          <w:color w:val="000000"/>
          <w:sz w:val="30"/>
          <w:szCs w:val="30"/>
          <w:u w:val="single"/>
        </w:rPr>
        <w:t>玉林市社会组织党委</w:t>
      </w:r>
      <w:r>
        <w:rPr>
          <w:rFonts w:hint="eastAsia" w:ascii="宋体" w:hAnsi="宋体" w:eastAsia="宋体" w:cs="宋体"/>
          <w:color w:val="000000"/>
          <w:sz w:val="30"/>
          <w:szCs w:val="30"/>
          <w:u w:val="single"/>
          <w:lang w:eastAsia="zh-CN"/>
        </w:rPr>
        <w:t>，</w:t>
      </w:r>
      <w:r>
        <w:rPr>
          <w:rFonts w:hint="eastAsia" w:ascii="宋体" w:hAnsi="宋体" w:eastAsia="宋体" w:cs="宋体"/>
          <w:snapToGrid w:val="0"/>
          <w:kern w:val="0"/>
          <w:sz w:val="30"/>
          <w:szCs w:val="30"/>
          <w:lang w:bidi="ar"/>
        </w:rPr>
        <w:t>行业管理部门是</w:t>
      </w:r>
      <w:r>
        <w:rPr>
          <w:rFonts w:hint="eastAsia" w:ascii="宋体" w:hAnsi="宋体" w:eastAsia="宋体" w:cs="宋体"/>
          <w:snapToGrid w:val="0"/>
          <w:kern w:val="0"/>
          <w:sz w:val="30"/>
          <w:szCs w:val="30"/>
          <w:u w:val="single"/>
          <w:lang w:eastAsia="zh-CN" w:bidi="ar"/>
        </w:rPr>
        <w:t>玉林市住房和城乡建设局。</w:t>
      </w:r>
    </w:p>
    <w:p w14:paraId="3F751F1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「本会」党的工作接受</w:t>
      </w:r>
      <w:r>
        <w:rPr>
          <w:rFonts w:hint="eastAsia" w:ascii="宋体" w:hAnsi="宋体" w:eastAsia="宋体" w:cs="宋体"/>
          <w:snapToGrid w:val="0"/>
          <w:kern w:val="0"/>
          <w:sz w:val="30"/>
          <w:szCs w:val="30"/>
          <w:u w:val="single"/>
          <w:lang w:eastAsia="zh-CN" w:bidi="ar"/>
        </w:rPr>
        <w:t>中共玉林市委社会工作部</w:t>
      </w:r>
      <w:r>
        <w:rPr>
          <w:rFonts w:hint="eastAsia" w:ascii="宋体" w:hAnsi="宋体" w:eastAsia="宋体" w:cs="宋体"/>
          <w:snapToGrid w:val="0"/>
          <w:kern w:val="0"/>
          <w:sz w:val="30"/>
          <w:szCs w:val="30"/>
          <w:lang w:bidi="ar"/>
        </w:rPr>
        <w:t>的统一领导。「本会」接受登记管理机关、行业管理部门和其他有关部门的业务指导和监督管理。</w:t>
      </w:r>
    </w:p>
    <w:p w14:paraId="58D0AA15">
      <w:pPr>
        <w:pStyle w:val="4"/>
        <w:numPr>
          <w:ilvl w:val="2"/>
          <w:numId w:val="2"/>
        </w:numPr>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「本会」负责人包括</w:t>
      </w:r>
      <w:r>
        <w:rPr>
          <w:rFonts w:hint="eastAsia" w:ascii="宋体" w:hAnsi="宋体" w:eastAsia="宋体" w:cs="宋体"/>
          <w:color w:val="000000"/>
          <w:sz w:val="30"/>
          <w:szCs w:val="30"/>
        </w:rPr>
        <w:t>会长、副会长、秘书长。</w:t>
      </w:r>
    </w:p>
    <w:p w14:paraId="1298AB30">
      <w:pPr>
        <w:pStyle w:val="4"/>
        <w:numPr>
          <w:ilvl w:val="2"/>
          <w:numId w:val="2"/>
        </w:numPr>
        <w:topLinePunct/>
        <w:spacing w:line="580" w:lineRule="exact"/>
        <w:ind w:firstLine="600" w:firstLineChars="200"/>
        <w:rPr>
          <w:rFonts w:hint="eastAsia" w:ascii="宋体" w:hAnsi="宋体" w:eastAsia="宋体" w:cs="宋体"/>
          <w:snapToGrid w:val="0"/>
          <w:kern w:val="0"/>
          <w:sz w:val="30"/>
          <w:szCs w:val="30"/>
          <w:u w:val="none"/>
          <w:lang w:bidi="ar"/>
        </w:rPr>
      </w:pPr>
      <w:r>
        <w:rPr>
          <w:rFonts w:hint="eastAsia" w:ascii="宋体" w:hAnsi="宋体" w:eastAsia="宋体" w:cs="宋体"/>
          <w:snapToGrid w:val="0"/>
          <w:kern w:val="0"/>
          <w:sz w:val="30"/>
          <w:szCs w:val="30"/>
          <w:lang w:bidi="ar"/>
        </w:rPr>
        <w:t>「本会」的住所设在</w:t>
      </w:r>
      <w:r>
        <w:rPr>
          <w:rFonts w:hint="eastAsia" w:ascii="宋体" w:hAnsi="宋体" w:eastAsia="宋体" w:cs="宋体"/>
          <w:snapToGrid w:val="0"/>
          <w:kern w:val="0"/>
          <w:sz w:val="30"/>
          <w:szCs w:val="30"/>
          <w:u w:val="none"/>
          <w:lang w:eastAsia="zh-CN" w:bidi="ar"/>
        </w:rPr>
        <w:t>广西玉林市</w:t>
      </w:r>
      <w:r>
        <w:rPr>
          <w:rFonts w:hint="eastAsia" w:ascii="宋体" w:hAnsi="宋体" w:eastAsia="宋体" w:cs="宋体"/>
          <w:snapToGrid w:val="0"/>
          <w:kern w:val="0"/>
          <w:sz w:val="30"/>
          <w:szCs w:val="30"/>
          <w:u w:val="none"/>
          <w:lang w:bidi="ar"/>
        </w:rPr>
        <w:t>。</w:t>
      </w:r>
    </w:p>
    <w:p w14:paraId="21C5A46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「本会」的网址：</w:t>
      </w:r>
      <w:r>
        <w:rPr>
          <w:rFonts w:hint="eastAsia" w:ascii="宋体" w:hAnsi="宋体" w:eastAsia="宋体" w:cs="宋体"/>
          <w:color w:val="000000"/>
          <w:sz w:val="30"/>
          <w:szCs w:val="30"/>
        </w:rPr>
        <w:t>http://www.ylsjzyxh.com</w:t>
      </w:r>
    </w:p>
    <w:p w14:paraId="0F826AA0">
      <w:pPr>
        <w:pStyle w:val="4"/>
        <w:topLinePunct/>
        <w:spacing w:line="580" w:lineRule="exact"/>
        <w:ind w:firstLine="640" w:firstLineChars="200"/>
        <w:rPr>
          <w:rFonts w:eastAsia="方正楷体_GBK" w:cs="方正仿宋_GBK"/>
          <w:snapToGrid w:val="0"/>
          <w:kern w:val="0"/>
          <w:sz w:val="32"/>
          <w:szCs w:val="32"/>
          <w:lang w:bidi="ar"/>
        </w:rPr>
      </w:pPr>
    </w:p>
    <w:p w14:paraId="6A34EAA3">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党的建设</w:t>
      </w:r>
    </w:p>
    <w:p w14:paraId="529DD535">
      <w:pPr>
        <w:pStyle w:val="4"/>
        <w:numPr>
          <w:ilvl w:val="2"/>
          <w:numId w:val="2"/>
        </w:numPr>
        <w:topLinePunct/>
        <w:spacing w:line="580" w:lineRule="exact"/>
        <w:ind w:firstLine="600" w:firstLineChars="200"/>
        <w:rPr>
          <w:rFonts w:hint="eastAsia" w:ascii="宋体" w:hAnsi="宋体" w:eastAsia="宋体" w:cs="宋体"/>
          <w:color w:val="auto"/>
          <w:sz w:val="30"/>
          <w:szCs w:val="30"/>
        </w:rPr>
      </w:pPr>
      <w:r>
        <w:rPr>
          <w:rFonts w:hint="eastAsia" w:ascii="宋体" w:hAnsi="宋体" w:eastAsia="宋体" w:cs="宋体"/>
          <w:snapToGrid w:val="0"/>
          <w:color w:val="auto"/>
          <w:kern w:val="0"/>
          <w:sz w:val="30"/>
          <w:szCs w:val="30"/>
          <w:lang w:bidi="ar"/>
        </w:rPr>
        <w:t>「</w:t>
      </w:r>
      <w:r>
        <w:rPr>
          <w:rFonts w:hint="eastAsia" w:ascii="宋体" w:hAnsi="宋体" w:eastAsia="宋体" w:cs="宋体"/>
          <w:color w:val="auto"/>
          <w:sz w:val="30"/>
          <w:szCs w:val="30"/>
          <w:shd w:val="clear" w:color="auto" w:fill="FFFFFF"/>
        </w:rPr>
        <w:t>本会」党组织是党在社会组织中的战斗堡垒，发挥政治核心作用，落实全面从严治党主体责任。按照建设基层服务型党组织的要求，创新服务方式，提高服务能力，提升服务水平。</w:t>
      </w:r>
    </w:p>
    <w:p w14:paraId="5F532C0B">
      <w:pPr>
        <w:pStyle w:val="4"/>
        <w:numPr>
          <w:ilvl w:val="2"/>
          <w:numId w:val="2"/>
        </w:numPr>
        <w:topLinePunct/>
        <w:spacing w:line="580" w:lineRule="exact"/>
        <w:ind w:firstLine="600" w:firstLineChars="200"/>
        <w:rPr>
          <w:rFonts w:hint="eastAsia" w:ascii="宋体" w:hAnsi="宋体" w:eastAsia="宋体" w:cs="宋体"/>
          <w:color w:val="auto"/>
          <w:sz w:val="30"/>
          <w:szCs w:val="30"/>
        </w:rPr>
      </w:pPr>
      <w:r>
        <w:rPr>
          <w:rFonts w:hint="eastAsia" w:ascii="宋体" w:hAnsi="宋体" w:eastAsia="宋体" w:cs="宋体"/>
          <w:color w:val="auto"/>
          <w:sz w:val="30"/>
          <w:szCs w:val="30"/>
          <w:shd w:val="clear" w:color="auto" w:fill="FFFFFF"/>
        </w:rPr>
        <w:t>「本会」党员管理层人员和党组织班子成员实行“双向进入、交叉任职”。党组织书记一般由主要负责人或主持日常工作的负责人担任，上述负责人不是党员的，注重从管理层中推选或由上级党组织选派。党组织书记依照《中国共产党章程》和《中国共产党基层组织选举工作条例》选举产生。</w:t>
      </w:r>
    </w:p>
    <w:p w14:paraId="06075272">
      <w:pPr>
        <w:pStyle w:val="4"/>
        <w:numPr>
          <w:ilvl w:val="2"/>
          <w:numId w:val="2"/>
        </w:numPr>
        <w:topLinePunct/>
        <w:spacing w:line="580" w:lineRule="exact"/>
        <w:ind w:firstLine="600" w:firstLineChars="200"/>
        <w:rPr>
          <w:rFonts w:hint="eastAsia" w:ascii="宋体" w:hAnsi="宋体" w:eastAsia="宋体" w:cs="宋体"/>
          <w:color w:val="auto"/>
          <w:sz w:val="30"/>
          <w:szCs w:val="30"/>
        </w:rPr>
      </w:pPr>
      <w:r>
        <w:rPr>
          <w:rFonts w:hint="eastAsia" w:ascii="宋体" w:hAnsi="宋体" w:eastAsia="宋体" w:cs="宋体"/>
          <w:color w:val="auto"/>
          <w:sz w:val="30"/>
          <w:szCs w:val="30"/>
          <w:shd w:val="clear" w:color="auto" w:fill="FFFFFF"/>
        </w:rPr>
        <w:t>「本会」</w:t>
      </w:r>
      <w:r>
        <w:rPr>
          <w:rFonts w:hint="eastAsia" w:ascii="宋体" w:hAnsi="宋体" w:eastAsia="宋体" w:cs="宋体"/>
          <w:color w:val="auto"/>
          <w:sz w:val="30"/>
          <w:szCs w:val="30"/>
        </w:rPr>
        <w:t>建立健全党组织参与和监督制度。</w:t>
      </w:r>
      <w:r>
        <w:rPr>
          <w:rFonts w:hint="eastAsia" w:ascii="宋体" w:hAnsi="宋体" w:eastAsia="宋体" w:cs="宋体"/>
          <w:color w:val="auto"/>
          <w:sz w:val="30"/>
          <w:szCs w:val="30"/>
          <w:shd w:val="clear" w:color="auto" w:fill="FFFFFF"/>
        </w:rPr>
        <w:t>「本会」</w:t>
      </w:r>
      <w:r>
        <w:rPr>
          <w:rFonts w:hint="eastAsia" w:ascii="宋体" w:hAnsi="宋体" w:eastAsia="宋体" w:cs="宋体"/>
          <w:color w:val="auto"/>
          <w:sz w:val="30"/>
          <w:szCs w:val="30"/>
        </w:rPr>
        <w:t>制定或修改章程、确定或调整会费标准、完善管理制度、重要人事安排、重要业务活动、开展涉外活动、大额经费开支、接收大额捐赠、重大资产事项等，党组织书记应参加或列席「会员大会」、理事会等有关会议。建立党组织和理事会、负责人集体学习、工作会商等制度。提倡「监事长」由党员担任。</w:t>
      </w:r>
    </w:p>
    <w:p w14:paraId="0B86B01A">
      <w:pPr>
        <w:pStyle w:val="4"/>
        <w:numPr>
          <w:ilvl w:val="2"/>
          <w:numId w:val="2"/>
        </w:numPr>
        <w:topLinePunct/>
        <w:spacing w:line="580" w:lineRule="exact"/>
        <w:ind w:firstLine="600" w:firstLineChars="200"/>
        <w:rPr>
          <w:rFonts w:hint="eastAsia" w:ascii="宋体" w:hAnsi="宋体" w:eastAsia="宋体" w:cs="宋体"/>
          <w:color w:val="auto"/>
          <w:sz w:val="30"/>
          <w:szCs w:val="30"/>
        </w:rPr>
      </w:pPr>
      <w:r>
        <w:rPr>
          <w:rFonts w:hint="eastAsia" w:ascii="宋体" w:hAnsi="宋体" w:eastAsia="宋体" w:cs="宋体"/>
          <w:color w:val="auto"/>
          <w:sz w:val="30"/>
          <w:szCs w:val="30"/>
        </w:rPr>
        <w:t>「本会」支持配合党组织严格执行和维护党的纪律，规范党内政治生活，充分发挥党组织在社会团体的诚信自律和反腐倡廉建设中的主导作用。</w:t>
      </w:r>
    </w:p>
    <w:p w14:paraId="7234E3B9">
      <w:pPr>
        <w:pStyle w:val="4"/>
        <w:numPr>
          <w:ilvl w:val="2"/>
          <w:numId w:val="2"/>
        </w:numPr>
        <w:topLinePunct/>
        <w:spacing w:line="580" w:lineRule="exact"/>
        <w:ind w:firstLine="600" w:firstLineChars="200"/>
        <w:rPr>
          <w:rFonts w:hint="eastAsia" w:ascii="宋体" w:hAnsi="宋体" w:eastAsia="宋体" w:cs="宋体"/>
          <w:color w:val="auto"/>
          <w:sz w:val="30"/>
          <w:szCs w:val="30"/>
          <w:u w:val="single"/>
        </w:rPr>
      </w:pPr>
      <w:r>
        <w:rPr>
          <w:rFonts w:hint="eastAsia" w:ascii="宋体" w:hAnsi="宋体" w:eastAsia="宋体" w:cs="宋体"/>
          <w:color w:val="auto"/>
          <w:sz w:val="30"/>
          <w:szCs w:val="30"/>
        </w:rPr>
        <w:t>「本会」设立</w:t>
      </w:r>
      <w:r>
        <w:rPr>
          <w:rFonts w:hint="eastAsia" w:ascii="宋体" w:hAnsi="宋体" w:eastAsia="宋体" w:cs="宋体"/>
          <w:color w:val="auto"/>
          <w:sz w:val="30"/>
          <w:szCs w:val="30"/>
          <w:u w:val="single"/>
          <w:lang w:eastAsia="zh-CN"/>
        </w:rPr>
        <w:t>党支部</w:t>
      </w:r>
      <w:r>
        <w:rPr>
          <w:rFonts w:hint="eastAsia" w:ascii="宋体" w:hAnsi="宋体" w:eastAsia="宋体" w:cs="宋体"/>
          <w:color w:val="auto"/>
          <w:sz w:val="30"/>
          <w:szCs w:val="30"/>
        </w:rPr>
        <w:t>，本会设立的党组织是</w:t>
      </w:r>
      <w:r>
        <w:rPr>
          <w:rFonts w:hint="eastAsia" w:ascii="宋体" w:hAnsi="宋体" w:eastAsia="宋体" w:cs="宋体"/>
          <w:color w:val="auto"/>
          <w:sz w:val="30"/>
          <w:szCs w:val="30"/>
          <w:u w:val="single"/>
          <w:lang w:eastAsia="zh-CN"/>
        </w:rPr>
        <w:t>中共玉林市建筑业联合会支部委员会</w:t>
      </w:r>
      <w:r>
        <w:rPr>
          <w:rFonts w:hint="eastAsia" w:ascii="宋体" w:hAnsi="宋体" w:eastAsia="宋体" w:cs="宋体"/>
          <w:snapToGrid w:val="0"/>
          <w:color w:val="auto"/>
          <w:kern w:val="0"/>
          <w:sz w:val="30"/>
          <w:szCs w:val="30"/>
          <w:u w:val="single"/>
          <w:lang w:bidi="ar"/>
        </w:rPr>
        <w:t>。</w:t>
      </w:r>
    </w:p>
    <w:p w14:paraId="61052A20">
      <w:pPr>
        <w:spacing w:line="580" w:lineRule="exact"/>
        <w:rPr>
          <w:rFonts w:hint="eastAsia" w:ascii="宋体" w:hAnsi="宋体" w:eastAsia="宋体" w:cs="宋体"/>
          <w:color w:val="auto"/>
          <w:sz w:val="30"/>
          <w:szCs w:val="30"/>
        </w:rPr>
      </w:pPr>
      <w:r>
        <w:rPr>
          <w:rFonts w:hint="eastAsia" w:ascii="宋体" w:hAnsi="宋体" w:eastAsia="宋体" w:cs="宋体"/>
          <w:color w:val="auto"/>
          <w:sz w:val="30"/>
          <w:szCs w:val="30"/>
        </w:rPr>
        <w:t>党组织每届任期</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u w:val="single"/>
          <w:lang w:val="en-US" w:eastAsia="zh-CN"/>
        </w:rPr>
        <w:t>3</w:t>
      </w:r>
      <w:r>
        <w:rPr>
          <w:rFonts w:hint="eastAsia" w:ascii="宋体" w:hAnsi="宋体" w:eastAsia="宋体" w:cs="宋体"/>
          <w:color w:val="auto"/>
          <w:sz w:val="30"/>
          <w:szCs w:val="30"/>
          <w:u w:val="single"/>
        </w:rPr>
        <w:t xml:space="preserve"> </w:t>
      </w:r>
      <w:r>
        <w:rPr>
          <w:rFonts w:hint="eastAsia" w:ascii="宋体" w:hAnsi="宋体" w:eastAsia="宋体" w:cs="宋体"/>
          <w:color w:val="auto"/>
          <w:sz w:val="30"/>
          <w:szCs w:val="30"/>
        </w:rPr>
        <w:t>年，任期届满根据《中国共产党章程》和《中国共产党基层组织选举工作条例》进行换届。</w:t>
      </w:r>
    </w:p>
    <w:p w14:paraId="50EE2E59">
      <w:pPr>
        <w:spacing w:line="580" w:lineRule="exact"/>
        <w:ind w:firstLine="480"/>
        <w:rPr>
          <w:rFonts w:hint="eastAsia" w:ascii="宋体" w:hAnsi="宋体" w:eastAsia="宋体" w:cs="宋体"/>
          <w:color w:val="auto"/>
          <w:sz w:val="30"/>
          <w:szCs w:val="30"/>
        </w:rPr>
      </w:pPr>
      <w:r>
        <w:rPr>
          <w:rStyle w:val="11"/>
          <w:rFonts w:hint="eastAsia" w:ascii="宋体" w:hAnsi="宋体" w:eastAsia="宋体" w:cs="宋体"/>
          <w:snapToGrid w:val="0"/>
          <w:color w:val="auto"/>
          <w:kern w:val="0"/>
          <w:sz w:val="30"/>
          <w:szCs w:val="30"/>
        </w:rPr>
        <w:t>「</w:t>
      </w:r>
      <w:r>
        <w:rPr>
          <w:rFonts w:hint="eastAsia" w:ascii="宋体" w:hAnsi="宋体" w:eastAsia="宋体" w:cs="宋体"/>
          <w:color w:val="auto"/>
          <w:sz w:val="30"/>
          <w:szCs w:val="30"/>
        </w:rPr>
        <w:t>本会」在理事会</w:t>
      </w:r>
      <w:r>
        <w:rPr>
          <w:rFonts w:hint="eastAsia" w:ascii="宋体" w:hAnsi="宋体" w:eastAsia="宋体" w:cs="宋体"/>
          <w:color w:val="auto"/>
          <w:sz w:val="30"/>
          <w:szCs w:val="30"/>
          <w:lang w:eastAsia="zh-CN"/>
        </w:rPr>
        <w:t>未建立党组织。</w:t>
      </w:r>
    </w:p>
    <w:p w14:paraId="38C79749">
      <w:pPr>
        <w:pStyle w:val="4"/>
        <w:numPr>
          <w:ilvl w:val="2"/>
          <w:numId w:val="2"/>
        </w:numPr>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color w:val="auto"/>
          <w:sz w:val="30"/>
          <w:szCs w:val="30"/>
        </w:rPr>
        <w:t>「本会」为党组织开展活动、做好工作提供必要的场地、人员和经费等支持。将党建工作经费纳入管理费用列支，并将上级补助党组织的工作活动经费及返还党费全额用于党建工作。</w:t>
      </w:r>
    </w:p>
    <w:p w14:paraId="7265E3B4">
      <w:pPr>
        <w:pStyle w:val="4"/>
        <w:numPr>
          <w:ilvl w:val="2"/>
          <w:numId w:val="2"/>
        </w:numPr>
        <w:topLinePunct/>
        <w:spacing w:line="580" w:lineRule="exact"/>
        <w:ind w:firstLine="600" w:firstLineChars="200"/>
        <w:rPr>
          <w:rFonts w:hint="eastAsia" w:ascii="宋体" w:hAnsi="宋体" w:eastAsia="宋体" w:cs="宋体"/>
          <w:color w:val="auto"/>
          <w:sz w:val="30"/>
          <w:szCs w:val="30"/>
        </w:rPr>
      </w:pPr>
      <w:r>
        <w:rPr>
          <w:rFonts w:hint="eastAsia" w:ascii="宋体" w:hAnsi="宋体" w:eastAsia="宋体" w:cs="宋体"/>
          <w:color w:val="auto"/>
          <w:sz w:val="30"/>
          <w:szCs w:val="30"/>
        </w:rPr>
        <w:t>「本会」支持建立工会、共青团、妇联组织，做好联系职工群众等工作。</w:t>
      </w:r>
    </w:p>
    <w:p w14:paraId="034E3192">
      <w:pPr>
        <w:pStyle w:val="4"/>
        <w:numPr>
          <w:ilvl w:val="2"/>
          <w:numId w:val="2"/>
        </w:numPr>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color w:val="auto"/>
          <w:sz w:val="30"/>
          <w:szCs w:val="30"/>
        </w:rPr>
        <w:t>「本会」变更或注销，党组织应向上级党组织报告，并做好党员组织关系转移等相关工作。</w:t>
      </w:r>
    </w:p>
    <w:p w14:paraId="775FA1A5">
      <w:pPr>
        <w:pStyle w:val="4"/>
        <w:topLinePunct/>
        <w:spacing w:line="580" w:lineRule="exact"/>
        <w:ind w:firstLine="640" w:firstLineChars="200"/>
        <w:rPr>
          <w:rFonts w:eastAsia="方正楷体_GBK" w:cs="方正仿宋_GBK"/>
          <w:snapToGrid w:val="0"/>
          <w:color w:val="auto"/>
          <w:kern w:val="0"/>
          <w:sz w:val="32"/>
          <w:szCs w:val="32"/>
          <w:lang w:bidi="ar"/>
        </w:rPr>
      </w:pPr>
    </w:p>
    <w:p w14:paraId="6BD649B2">
      <w:pPr>
        <w:numPr>
          <w:ilvl w:val="0"/>
          <w:numId w:val="1"/>
        </w:numPr>
        <w:topLinePunct/>
        <w:spacing w:line="580" w:lineRule="exact"/>
        <w:ind w:firstLineChars="0"/>
        <w:jc w:val="center"/>
        <w:textAlignment w:val="center"/>
        <w:rPr>
          <w:rStyle w:val="11"/>
          <w:rFonts w:hint="eastAsia"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业务范围</w:t>
      </w:r>
    </w:p>
    <w:p w14:paraId="3C4EF271">
      <w:pPr>
        <w:pStyle w:val="4"/>
        <w:numPr>
          <w:ilvl w:val="2"/>
          <w:numId w:val="2"/>
        </w:numPr>
        <w:topLinePunct/>
        <w:spacing w:line="580" w:lineRule="exact"/>
        <w:ind w:firstLine="600" w:firstLineChars="200"/>
        <w:rPr>
          <w:rFonts w:hint="eastAsia" w:ascii="宋体" w:hAnsi="宋体" w:eastAsia="宋体" w:cs="宋体"/>
          <w:sz w:val="30"/>
          <w:szCs w:val="30"/>
        </w:rPr>
      </w:pPr>
      <w:r>
        <w:rPr>
          <w:rFonts w:hint="eastAsia" w:ascii="宋体" w:hAnsi="宋体" w:eastAsia="宋体" w:cs="宋体"/>
          <w:snapToGrid w:val="0"/>
          <w:kern w:val="0"/>
          <w:sz w:val="30"/>
          <w:szCs w:val="30"/>
          <w:lang w:bidi="ar"/>
        </w:rPr>
        <w:t>「本会」的业务范围：</w:t>
      </w:r>
    </w:p>
    <w:p w14:paraId="7C6600DD">
      <w:pPr>
        <w:pStyle w:val="8"/>
        <w:keepNext w:val="0"/>
        <w:keepLines w:val="0"/>
        <w:pageBreakBefore w:val="0"/>
        <w:numPr>
          <w:ilvl w:val="0"/>
          <w:numId w:val="3"/>
        </w:numPr>
        <w:kinsoku/>
        <w:wordWrap/>
        <w:topLinePunct w:val="0"/>
        <w:autoSpaceDE/>
        <w:autoSpaceDN/>
        <w:bidi w:val="0"/>
        <w:adjustRightInd w:val="0"/>
        <w:snapToGrid w:val="0"/>
        <w:spacing w:before="0" w:beforeAutospacing="0" w:after="0" w:afterAutospacing="0" w:line="560" w:lineRule="exact"/>
        <w:ind w:firstLine="561"/>
        <w:jc w:val="both"/>
        <w:textAlignment w:val="auto"/>
        <w:rPr>
          <w:rFonts w:hint="eastAsia" w:ascii="宋体" w:hAnsi="宋体" w:eastAsia="宋体" w:cs="宋体"/>
          <w:color w:val="auto"/>
          <w:sz w:val="30"/>
          <w:szCs w:val="30"/>
        </w:rPr>
      </w:pPr>
      <w:r>
        <w:rPr>
          <w:rFonts w:hint="eastAsia" w:ascii="宋体" w:hAnsi="宋体" w:eastAsia="宋体" w:cs="宋体"/>
          <w:color w:val="auto"/>
          <w:sz w:val="30"/>
          <w:szCs w:val="30"/>
        </w:rPr>
        <w:t>宣传、贯彻党和国家建筑业方针政策与法律法规，开展行业调研活动，为政府做决策提供依据；</w:t>
      </w:r>
    </w:p>
    <w:p w14:paraId="340A30E4">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rPr>
        <w:t>指导会员单位开展</w:t>
      </w:r>
      <w:r>
        <w:rPr>
          <w:rFonts w:hint="eastAsia" w:ascii="宋体" w:hAnsi="宋体" w:eastAsia="宋体" w:cs="宋体"/>
          <w:color w:val="auto"/>
          <w:sz w:val="30"/>
          <w:szCs w:val="30"/>
          <w:lang w:eastAsia="zh-CN"/>
        </w:rPr>
        <w:t>自治区级、市级各项</w:t>
      </w:r>
      <w:r>
        <w:rPr>
          <w:rFonts w:hint="eastAsia" w:ascii="宋体" w:hAnsi="宋体" w:eastAsia="宋体" w:cs="宋体"/>
          <w:color w:val="auto"/>
          <w:sz w:val="30"/>
          <w:szCs w:val="30"/>
        </w:rPr>
        <w:t>创优</w:t>
      </w:r>
      <w:r>
        <w:rPr>
          <w:rFonts w:hint="eastAsia" w:ascii="宋体" w:hAnsi="宋体" w:eastAsia="宋体" w:cs="宋体"/>
          <w:color w:val="auto"/>
          <w:sz w:val="30"/>
          <w:szCs w:val="30"/>
          <w:lang w:eastAsia="zh-CN"/>
        </w:rPr>
        <w:t>评价</w:t>
      </w:r>
      <w:r>
        <w:rPr>
          <w:rFonts w:hint="eastAsia" w:ascii="宋体" w:hAnsi="宋体" w:eastAsia="宋体" w:cs="宋体"/>
          <w:color w:val="auto"/>
          <w:sz w:val="30"/>
          <w:szCs w:val="30"/>
        </w:rPr>
        <w:t>活动</w:t>
      </w:r>
      <w:r>
        <w:rPr>
          <w:rFonts w:hint="eastAsia" w:ascii="宋体" w:hAnsi="宋体" w:eastAsia="宋体" w:cs="宋体"/>
          <w:color w:val="auto"/>
          <w:sz w:val="30"/>
          <w:szCs w:val="30"/>
          <w:lang w:eastAsia="zh-CN"/>
        </w:rPr>
        <w:t>。</w:t>
      </w:r>
      <w:r>
        <w:rPr>
          <w:rFonts w:hint="eastAsia" w:ascii="宋体" w:hAnsi="宋体" w:eastAsia="宋体" w:cs="宋体"/>
          <w:color w:val="auto"/>
          <w:sz w:val="30"/>
          <w:szCs w:val="30"/>
        </w:rPr>
        <w:t>向</w:t>
      </w:r>
      <w:r>
        <w:rPr>
          <w:rFonts w:hint="eastAsia" w:ascii="宋体" w:hAnsi="宋体" w:eastAsia="宋体" w:cs="宋体"/>
          <w:color w:val="auto"/>
          <w:sz w:val="30"/>
          <w:szCs w:val="30"/>
          <w:lang w:eastAsia="zh-CN"/>
        </w:rPr>
        <w:t>自治</w:t>
      </w:r>
      <w:r>
        <w:rPr>
          <w:rFonts w:hint="eastAsia" w:ascii="宋体" w:hAnsi="宋体" w:eastAsia="宋体" w:cs="宋体"/>
          <w:color w:val="auto"/>
          <w:sz w:val="30"/>
          <w:szCs w:val="30"/>
        </w:rPr>
        <w:t>区级</w:t>
      </w:r>
      <w:r>
        <w:rPr>
          <w:rFonts w:hint="eastAsia" w:ascii="宋体" w:hAnsi="宋体" w:eastAsia="宋体" w:cs="宋体"/>
          <w:color w:val="auto"/>
          <w:sz w:val="30"/>
          <w:szCs w:val="30"/>
          <w:lang w:eastAsia="zh-CN"/>
        </w:rPr>
        <w:t>对口</w:t>
      </w:r>
      <w:r>
        <w:rPr>
          <w:rFonts w:hint="eastAsia" w:ascii="宋体" w:hAnsi="宋体" w:eastAsia="宋体" w:cs="宋体"/>
          <w:color w:val="auto"/>
          <w:sz w:val="30"/>
          <w:szCs w:val="30"/>
        </w:rPr>
        <w:t>协会推荐</w:t>
      </w:r>
      <w:r>
        <w:rPr>
          <w:rFonts w:hint="eastAsia" w:ascii="宋体" w:hAnsi="宋体" w:eastAsia="宋体" w:cs="宋体"/>
          <w:color w:val="auto"/>
          <w:sz w:val="30"/>
          <w:szCs w:val="30"/>
          <w:lang w:eastAsia="zh-CN"/>
        </w:rPr>
        <w:t>参评广西</w:t>
      </w:r>
      <w:r>
        <w:rPr>
          <w:rFonts w:hint="eastAsia" w:ascii="宋体" w:hAnsi="宋体" w:eastAsia="宋体" w:cs="宋体"/>
          <w:color w:val="auto"/>
          <w:sz w:val="30"/>
          <w:szCs w:val="30"/>
        </w:rPr>
        <w:t>真武阁杯</w:t>
      </w:r>
      <w:r>
        <w:rPr>
          <w:rFonts w:hint="eastAsia" w:ascii="宋体" w:hAnsi="宋体" w:eastAsia="宋体" w:cs="宋体"/>
          <w:color w:val="auto"/>
          <w:sz w:val="30"/>
          <w:szCs w:val="30"/>
          <w:lang w:eastAsia="zh-CN"/>
        </w:rPr>
        <w:t>优质建设工程（自治区级优质建设工程）</w:t>
      </w:r>
      <w:r>
        <w:rPr>
          <w:rFonts w:hint="eastAsia" w:ascii="宋体" w:hAnsi="宋体" w:eastAsia="宋体" w:cs="宋体"/>
          <w:color w:val="auto"/>
          <w:sz w:val="30"/>
          <w:szCs w:val="30"/>
        </w:rPr>
        <w:t>、</w:t>
      </w:r>
      <w:r>
        <w:rPr>
          <w:rFonts w:hint="eastAsia" w:ascii="宋体" w:hAnsi="宋体" w:eastAsia="宋体" w:cs="宋体"/>
          <w:color w:val="auto"/>
          <w:sz w:val="30"/>
          <w:szCs w:val="30"/>
          <w:lang w:eastAsia="zh-CN"/>
        </w:rPr>
        <w:t>广西建设</w:t>
      </w:r>
      <w:r>
        <w:rPr>
          <w:rFonts w:hint="eastAsia" w:ascii="宋体" w:hAnsi="宋体" w:eastAsia="宋体" w:cs="宋体"/>
          <w:color w:val="auto"/>
          <w:sz w:val="30"/>
          <w:szCs w:val="30"/>
        </w:rPr>
        <w:t>优质结构</w:t>
      </w:r>
      <w:r>
        <w:rPr>
          <w:rFonts w:hint="eastAsia" w:ascii="宋体" w:hAnsi="宋体" w:eastAsia="宋体" w:cs="宋体"/>
          <w:color w:val="auto"/>
          <w:sz w:val="30"/>
          <w:szCs w:val="30"/>
          <w:lang w:eastAsia="zh-CN"/>
        </w:rPr>
        <w:t>工程</w:t>
      </w:r>
      <w:r>
        <w:rPr>
          <w:rFonts w:hint="eastAsia" w:ascii="宋体" w:hAnsi="宋体" w:eastAsia="宋体" w:cs="宋体"/>
          <w:color w:val="auto"/>
          <w:sz w:val="30"/>
          <w:szCs w:val="30"/>
        </w:rPr>
        <w:t>、</w:t>
      </w:r>
      <w:r>
        <w:rPr>
          <w:rFonts w:hint="eastAsia" w:ascii="宋体" w:hAnsi="宋体" w:eastAsia="宋体" w:cs="宋体"/>
          <w:color w:val="auto"/>
          <w:sz w:val="30"/>
          <w:szCs w:val="30"/>
          <w:lang w:eastAsia="zh-CN"/>
        </w:rPr>
        <w:t>广西建筑业</w:t>
      </w:r>
      <w:r>
        <w:rPr>
          <w:rFonts w:hint="eastAsia" w:ascii="宋体" w:hAnsi="宋体" w:eastAsia="宋体" w:cs="宋体"/>
          <w:color w:val="auto"/>
          <w:sz w:val="30"/>
          <w:szCs w:val="30"/>
        </w:rPr>
        <w:t>绿色施工工程、</w:t>
      </w:r>
      <w:r>
        <w:rPr>
          <w:rFonts w:hint="eastAsia" w:ascii="宋体" w:hAnsi="宋体" w:eastAsia="宋体" w:cs="宋体"/>
          <w:color w:val="auto"/>
          <w:sz w:val="30"/>
          <w:szCs w:val="30"/>
          <w:lang w:eastAsia="zh-CN"/>
        </w:rPr>
        <w:t>广西</w:t>
      </w:r>
      <w:r>
        <w:rPr>
          <w:rFonts w:hint="eastAsia" w:ascii="宋体" w:hAnsi="宋体" w:eastAsia="宋体" w:cs="宋体"/>
          <w:color w:val="auto"/>
          <w:sz w:val="30"/>
          <w:szCs w:val="30"/>
        </w:rPr>
        <w:t>钢结构</w:t>
      </w:r>
      <w:r>
        <w:rPr>
          <w:rFonts w:hint="eastAsia" w:ascii="宋体" w:hAnsi="宋体" w:eastAsia="宋体" w:cs="宋体"/>
          <w:color w:val="auto"/>
          <w:sz w:val="30"/>
          <w:szCs w:val="30"/>
          <w:lang w:eastAsia="zh-CN"/>
        </w:rPr>
        <w:t>精品</w:t>
      </w:r>
      <w:r>
        <w:rPr>
          <w:rFonts w:hint="eastAsia" w:ascii="宋体" w:hAnsi="宋体" w:eastAsia="宋体" w:cs="宋体"/>
          <w:color w:val="auto"/>
          <w:sz w:val="30"/>
          <w:szCs w:val="30"/>
        </w:rPr>
        <w:t>工程</w:t>
      </w:r>
      <w:r>
        <w:rPr>
          <w:rFonts w:hint="eastAsia" w:ascii="宋体" w:hAnsi="宋体" w:eastAsia="宋体" w:cs="宋体"/>
          <w:color w:val="auto"/>
          <w:sz w:val="30"/>
          <w:szCs w:val="30"/>
          <w:lang w:eastAsia="zh-CN"/>
        </w:rPr>
        <w:t>、广西建设工程安全文明标准化工地学习交流活动、广西建筑业优秀企业</w:t>
      </w:r>
      <w:r>
        <w:rPr>
          <w:rFonts w:hint="eastAsia" w:ascii="宋体" w:hAnsi="宋体" w:eastAsia="宋体" w:cs="宋体"/>
          <w:color w:val="auto"/>
          <w:sz w:val="30"/>
          <w:szCs w:val="30"/>
        </w:rPr>
        <w:t>和</w:t>
      </w:r>
      <w:r>
        <w:rPr>
          <w:rFonts w:hint="eastAsia" w:ascii="宋体" w:hAnsi="宋体" w:eastAsia="宋体" w:cs="宋体"/>
          <w:color w:val="auto"/>
          <w:sz w:val="30"/>
          <w:szCs w:val="30"/>
          <w:lang w:eastAsia="zh-CN"/>
        </w:rPr>
        <w:t>优秀</w:t>
      </w:r>
      <w:r>
        <w:rPr>
          <w:rFonts w:hint="eastAsia" w:ascii="宋体" w:hAnsi="宋体" w:eastAsia="宋体" w:cs="宋体"/>
          <w:color w:val="auto"/>
          <w:sz w:val="30"/>
          <w:szCs w:val="30"/>
        </w:rPr>
        <w:t>个人</w:t>
      </w:r>
      <w:r>
        <w:rPr>
          <w:rFonts w:hint="eastAsia" w:ascii="宋体" w:hAnsi="宋体" w:eastAsia="宋体" w:cs="宋体"/>
          <w:color w:val="auto"/>
          <w:sz w:val="30"/>
          <w:szCs w:val="30"/>
          <w:lang w:eastAsia="zh-CN"/>
        </w:rPr>
        <w:t>评价</w:t>
      </w:r>
      <w:r>
        <w:rPr>
          <w:rFonts w:hint="eastAsia" w:ascii="宋体" w:hAnsi="宋体" w:eastAsia="宋体" w:cs="宋体"/>
          <w:color w:val="auto"/>
          <w:sz w:val="30"/>
          <w:szCs w:val="30"/>
        </w:rPr>
        <w:t>活动等</w:t>
      </w:r>
      <w:r>
        <w:rPr>
          <w:rFonts w:hint="eastAsia" w:ascii="宋体" w:hAnsi="宋体" w:eastAsia="宋体" w:cs="宋体"/>
          <w:color w:val="auto"/>
          <w:sz w:val="30"/>
          <w:szCs w:val="30"/>
          <w:lang w:eastAsia="zh-CN"/>
        </w:rPr>
        <w:t>，引导</w:t>
      </w:r>
      <w:r>
        <w:rPr>
          <w:rFonts w:hint="eastAsia" w:ascii="宋体" w:hAnsi="宋体" w:eastAsia="宋体" w:cs="宋体"/>
          <w:color w:val="auto"/>
          <w:sz w:val="30"/>
          <w:szCs w:val="30"/>
        </w:rPr>
        <w:t>企业</w:t>
      </w:r>
      <w:r>
        <w:rPr>
          <w:rFonts w:hint="eastAsia" w:ascii="宋体" w:hAnsi="宋体" w:eastAsia="宋体" w:cs="宋体"/>
          <w:color w:val="auto"/>
          <w:sz w:val="30"/>
          <w:szCs w:val="30"/>
          <w:lang w:eastAsia="zh-CN"/>
        </w:rPr>
        <w:t>开展</w:t>
      </w:r>
      <w:r>
        <w:rPr>
          <w:rFonts w:hint="eastAsia" w:ascii="宋体" w:hAnsi="宋体" w:eastAsia="宋体" w:cs="宋体"/>
          <w:color w:val="auto"/>
          <w:sz w:val="30"/>
          <w:szCs w:val="30"/>
        </w:rPr>
        <w:t>建设工程工法评审</w:t>
      </w:r>
      <w:r>
        <w:rPr>
          <w:rFonts w:hint="eastAsia" w:ascii="宋体" w:hAnsi="宋体" w:eastAsia="宋体" w:cs="宋体"/>
          <w:color w:val="auto"/>
          <w:sz w:val="30"/>
          <w:szCs w:val="30"/>
          <w:lang w:eastAsia="zh-CN"/>
        </w:rPr>
        <w:t>、质量管理小组</w:t>
      </w:r>
      <w:r>
        <w:rPr>
          <w:rFonts w:hint="eastAsia" w:ascii="宋体" w:hAnsi="宋体" w:eastAsia="宋体" w:cs="宋体"/>
          <w:color w:val="auto"/>
          <w:sz w:val="30"/>
          <w:szCs w:val="30"/>
        </w:rPr>
        <w:t>活动</w:t>
      </w:r>
      <w:r>
        <w:rPr>
          <w:rFonts w:hint="eastAsia" w:ascii="宋体" w:hAnsi="宋体" w:eastAsia="宋体" w:cs="宋体"/>
          <w:color w:val="auto"/>
          <w:sz w:val="30"/>
          <w:szCs w:val="30"/>
          <w:lang w:eastAsia="zh-CN"/>
        </w:rPr>
        <w:t>、绿色施工、装配式建筑、组织业务性质的展示交流、质量水平评价、技术成果评定、信用评价，依据国家标准、行业标准、团体标准进行认定评定；</w:t>
      </w:r>
    </w:p>
    <w:p w14:paraId="6958B718">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lang w:eastAsia="zh-CN"/>
        </w:rPr>
        <w:t>积极参与地方和国家行业标准的制定，组织制定本行业团体标准；</w:t>
      </w:r>
    </w:p>
    <w:p w14:paraId="0C5C129D">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lang w:eastAsia="zh-CN"/>
        </w:rPr>
        <w:t>开发智力，培养人才，开展各类培训班、技术培训、岗位培训、举办职业技能竞赛，行业内税务、法律风险防范知识讲座、对专业技术进行研讨，举办相关技术、经济和管理的专业培训班与学术讲座；</w:t>
      </w:r>
    </w:p>
    <w:p w14:paraId="425C513A">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eastAsia="zh-CN"/>
        </w:rPr>
      </w:pPr>
      <w:r>
        <w:rPr>
          <w:rFonts w:hint="eastAsia" w:ascii="宋体" w:hAnsi="宋体" w:eastAsia="宋体" w:cs="宋体"/>
          <w:color w:val="auto"/>
          <w:sz w:val="30"/>
          <w:szCs w:val="30"/>
          <w:lang w:val="en-US" w:eastAsia="en-US"/>
        </w:rPr>
        <w:t>组织开展行业质量管理、企业文化、技术创新、数字化建设、行业对标等交流会、研讨会、观摩会等活动；</w:t>
      </w:r>
    </w:p>
    <w:p w14:paraId="3C3DAA0B">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val="en-US" w:eastAsia="en-US"/>
        </w:rPr>
      </w:pPr>
      <w:r>
        <w:rPr>
          <w:rFonts w:hint="eastAsia" w:ascii="宋体" w:hAnsi="宋体" w:eastAsia="宋体" w:cs="宋体"/>
          <w:color w:val="auto"/>
          <w:sz w:val="30"/>
          <w:szCs w:val="30"/>
          <w:lang w:val="en-US" w:eastAsia="en-US"/>
        </w:rPr>
        <w:t>制定行业自律公约和从业人员职业道德准则，规范企业行为，推进行业自律；建立相关企业信用记录，推进行业诚信体系建设，维护公平竞争的市场环境；</w:t>
      </w:r>
    </w:p>
    <w:p w14:paraId="5F3C0C11">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val="en-US" w:eastAsia="en-US"/>
        </w:rPr>
      </w:pPr>
      <w:r>
        <w:rPr>
          <w:rFonts w:hint="eastAsia" w:ascii="宋体" w:hAnsi="宋体" w:eastAsia="宋体" w:cs="宋体"/>
          <w:color w:val="auto"/>
          <w:sz w:val="30"/>
          <w:szCs w:val="30"/>
          <w:lang w:val="en-US" w:eastAsia="zh-CN"/>
        </w:rPr>
        <w:t>组建专家库，开展技术服务、咨询，专项方案论证；积极响应国家号召，做好乡村振兴工作；</w:t>
      </w:r>
    </w:p>
    <w:p w14:paraId="40F23C06">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val="en-US" w:eastAsia="en-US"/>
        </w:rPr>
      </w:pPr>
      <w:r>
        <w:rPr>
          <w:rFonts w:hint="eastAsia" w:ascii="宋体" w:hAnsi="宋体" w:eastAsia="宋体" w:cs="宋体"/>
          <w:color w:val="auto"/>
          <w:sz w:val="30"/>
          <w:szCs w:val="30"/>
          <w:lang w:val="en-US" w:eastAsia="en-US"/>
        </w:rPr>
        <w:t>开展咨询服务，做好行业调研、课题研究，信息交流、会讯，做好网站</w:t>
      </w:r>
      <w:r>
        <w:rPr>
          <w:rFonts w:hint="eastAsia" w:ascii="宋体" w:hAnsi="宋体" w:eastAsia="宋体" w:cs="宋体"/>
          <w:color w:val="auto"/>
          <w:sz w:val="30"/>
          <w:szCs w:val="30"/>
          <w:lang w:val="en-US" w:eastAsia="zh-CN"/>
        </w:rPr>
        <w:t>、公众号等平台</w:t>
      </w:r>
      <w:r>
        <w:rPr>
          <w:rFonts w:hint="eastAsia" w:ascii="宋体" w:hAnsi="宋体" w:eastAsia="宋体" w:cs="宋体"/>
          <w:color w:val="auto"/>
          <w:sz w:val="30"/>
          <w:szCs w:val="30"/>
          <w:lang w:val="en-US" w:eastAsia="en-US"/>
        </w:rPr>
        <w:t>建设工作；</w:t>
      </w:r>
    </w:p>
    <w:p w14:paraId="0DC9B495">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val="en-US" w:eastAsia="en-US"/>
        </w:rPr>
      </w:pPr>
      <w:r>
        <w:rPr>
          <w:rFonts w:hint="eastAsia" w:ascii="宋体" w:hAnsi="宋体" w:eastAsia="宋体" w:cs="宋体"/>
          <w:color w:val="auto"/>
          <w:sz w:val="30"/>
          <w:szCs w:val="30"/>
          <w:lang w:val="en-US" w:eastAsia="en-US"/>
        </w:rPr>
        <w:t>加强与国家级协会、各省（自治区、市）建筑业社团组织的联系和开展交流活动；</w:t>
      </w:r>
    </w:p>
    <w:p w14:paraId="43A891EB">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val="en-US" w:eastAsia="en-US"/>
        </w:rPr>
      </w:pPr>
      <w:r>
        <w:rPr>
          <w:rFonts w:hint="eastAsia" w:ascii="宋体" w:hAnsi="宋体" w:eastAsia="宋体" w:cs="宋体"/>
          <w:color w:val="auto"/>
          <w:sz w:val="30"/>
          <w:szCs w:val="30"/>
          <w:lang w:val="en-US" w:eastAsia="zh-CN"/>
        </w:rPr>
        <w:t>承接政府有关部门委托、交办的相关业务工作</w:t>
      </w:r>
      <w:r>
        <w:rPr>
          <w:rFonts w:hint="eastAsia" w:ascii="宋体" w:hAnsi="宋体" w:eastAsia="宋体" w:cs="宋体"/>
          <w:color w:val="auto"/>
          <w:sz w:val="30"/>
          <w:szCs w:val="30"/>
          <w:lang w:val="en-US" w:eastAsia="en-US"/>
        </w:rPr>
        <w:t>；热情、积极为会员和施工企业办好事、办实事；</w:t>
      </w:r>
    </w:p>
    <w:p w14:paraId="32CE9525">
      <w:pPr>
        <w:pStyle w:val="8"/>
        <w:keepNext w:val="0"/>
        <w:keepLines w:val="0"/>
        <w:pageBreakBefore w:val="0"/>
        <w:widowControl w:val="0"/>
        <w:numPr>
          <w:ilvl w:val="0"/>
          <w:numId w:val="3"/>
        </w:numPr>
        <w:kinsoku/>
        <w:wordWrap/>
        <w:overflowPunct/>
        <w:topLinePunct w:val="0"/>
        <w:autoSpaceDE/>
        <w:autoSpaceDN/>
        <w:bidi w:val="0"/>
        <w:adjustRightInd w:val="0"/>
        <w:snapToGrid w:val="0"/>
        <w:spacing w:before="0" w:beforeAutospacing="0" w:after="0" w:afterAutospacing="0" w:line="580" w:lineRule="exact"/>
        <w:ind w:left="0" w:leftChars="0" w:firstLine="600" w:firstLineChars="200"/>
        <w:jc w:val="both"/>
        <w:textAlignment w:val="auto"/>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en-US"/>
        </w:rPr>
        <w:t>其他依据政策、法律、法规应办的事情。</w:t>
      </w:r>
    </w:p>
    <w:p w14:paraId="4F958047">
      <w:pPr>
        <w:pStyle w:val="8"/>
        <w:keepNext w:val="0"/>
        <w:keepLines w:val="0"/>
        <w:pageBreakBefore w:val="0"/>
        <w:widowControl w:val="0"/>
        <w:numPr>
          <w:ilvl w:val="0"/>
          <w:numId w:val="0"/>
        </w:numPr>
        <w:kinsoku/>
        <w:wordWrap/>
        <w:overflowPunct/>
        <w:topLinePunct w:val="0"/>
        <w:autoSpaceDE/>
        <w:autoSpaceDN/>
        <w:bidi w:val="0"/>
        <w:adjustRightInd w:val="0"/>
        <w:snapToGrid w:val="0"/>
        <w:spacing w:before="0" w:beforeAutospacing="0" w:after="0" w:afterAutospacing="0" w:line="580" w:lineRule="exact"/>
        <w:ind w:firstLine="600" w:firstLineChars="200"/>
        <w:jc w:val="both"/>
        <w:textAlignment w:val="auto"/>
        <w:rPr>
          <w:rFonts w:hint="eastAsia" w:ascii="宋体" w:hAnsi="宋体" w:eastAsia="宋体" w:cs="宋体"/>
          <w:color w:val="auto"/>
          <w:sz w:val="30"/>
          <w:szCs w:val="30"/>
          <w:lang w:val="en-US" w:eastAsia="en-US"/>
        </w:rPr>
      </w:pPr>
      <w:r>
        <w:rPr>
          <w:rFonts w:hint="eastAsia" w:ascii="宋体" w:hAnsi="宋体" w:eastAsia="宋体" w:cs="宋体"/>
          <w:color w:val="auto"/>
          <w:sz w:val="30"/>
          <w:szCs w:val="30"/>
          <w:lang w:val="en-US" w:eastAsia="en-US"/>
        </w:rPr>
        <w:t>业务范围中属于法律、法规等规定须经批准的事项，依法经批准后开展。</w:t>
      </w:r>
    </w:p>
    <w:p w14:paraId="07551331">
      <w:pPr>
        <w:topLinePunct/>
        <w:spacing w:line="580" w:lineRule="exact"/>
        <w:jc w:val="center"/>
        <w:textAlignment w:val="center"/>
        <w:rPr>
          <w:rStyle w:val="11"/>
          <w:rFonts w:hint="eastAsia" w:ascii="仿宋_GB2312" w:hAnsi="仿宋_GB2312" w:eastAsia="仿宋_GB2312" w:cs="仿宋_GB2312"/>
          <w:snapToGrid w:val="0"/>
          <w:kern w:val="0"/>
          <w:sz w:val="32"/>
          <w:szCs w:val="32"/>
        </w:rPr>
      </w:pPr>
    </w:p>
    <w:p w14:paraId="52B67D17">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会员</w:t>
      </w:r>
    </w:p>
    <w:p w14:paraId="59D9FF67">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「本会」的会员为单位会员和个人会员</w:t>
      </w:r>
      <w:r>
        <w:rPr>
          <w:rFonts w:hint="eastAsia" w:ascii="宋体" w:hAnsi="宋体" w:eastAsia="宋体" w:cs="宋体"/>
          <w:snapToGrid w:val="0"/>
          <w:kern w:val="0"/>
          <w:sz w:val="30"/>
          <w:szCs w:val="30"/>
          <w:lang w:eastAsia="zh-CN" w:bidi="ar"/>
        </w:rPr>
        <w:t>。</w:t>
      </w:r>
    </w:p>
    <w:p w14:paraId="7A00C171">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拥护「本会」章程，符合下列条件的，可以自愿申请加入「本会」：</w:t>
      </w:r>
    </w:p>
    <w:p w14:paraId="2E93FD25">
      <w:pPr>
        <w:topLinePunct/>
        <w:spacing w:line="580" w:lineRule="exact"/>
        <w:rPr>
          <w:rFonts w:hint="eastAsia" w:ascii="宋体" w:hAnsi="宋体" w:eastAsia="宋体" w:cs="宋体"/>
          <w:sz w:val="30"/>
          <w:szCs w:val="30"/>
        </w:rPr>
      </w:pPr>
      <w:r>
        <w:rPr>
          <w:rFonts w:hint="eastAsia" w:ascii="宋体" w:hAnsi="宋体" w:eastAsia="宋体" w:cs="宋体"/>
          <w:sz w:val="30"/>
          <w:szCs w:val="30"/>
        </w:rPr>
        <w:t>个人会员：</w:t>
      </w:r>
    </w:p>
    <w:p w14:paraId="4DE59BC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（一）自愿加入「本会」；</w:t>
      </w:r>
    </w:p>
    <w:p w14:paraId="4D71EBD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（二）具有完全民事行为能力；</w:t>
      </w:r>
    </w:p>
    <w:p w14:paraId="6B57F8B7">
      <w:pPr>
        <w:topLinePunct/>
        <w:spacing w:line="580" w:lineRule="exact"/>
        <w:rPr>
          <w:rFonts w:hint="eastAsia" w:ascii="宋体" w:hAnsi="宋体" w:eastAsia="宋体" w:cs="宋体"/>
          <w:sz w:val="30"/>
          <w:szCs w:val="30"/>
        </w:rPr>
      </w:pPr>
      <w:r>
        <w:rPr>
          <w:rFonts w:hint="eastAsia" w:ascii="宋体" w:hAnsi="宋体" w:eastAsia="宋体" w:cs="宋体"/>
          <w:sz w:val="30"/>
          <w:szCs w:val="30"/>
        </w:rPr>
        <w:t>（三）未被剥夺政治权利；</w:t>
      </w:r>
    </w:p>
    <w:p w14:paraId="312EB272">
      <w:pPr>
        <w:topLinePunct/>
        <w:spacing w:line="580" w:lineRule="exact"/>
        <w:rPr>
          <w:rFonts w:hint="eastAsia" w:ascii="宋体" w:hAnsi="宋体" w:eastAsia="宋体" w:cs="宋体"/>
          <w:sz w:val="30"/>
          <w:szCs w:val="30"/>
        </w:rPr>
      </w:pPr>
      <w:r>
        <w:rPr>
          <w:rFonts w:hint="eastAsia" w:ascii="宋体" w:hAnsi="宋体" w:eastAsia="宋体" w:cs="宋体"/>
          <w:sz w:val="30"/>
          <w:szCs w:val="30"/>
        </w:rPr>
        <w:t>（四）从事的专业或者业务须与「本会」的业务范围相关；</w:t>
      </w:r>
    </w:p>
    <w:p w14:paraId="64DCAB28">
      <w:pPr>
        <w:topLinePunct/>
        <w:spacing w:line="580" w:lineRule="exact"/>
        <w:rPr>
          <w:rFonts w:hint="eastAsia" w:ascii="宋体" w:hAnsi="宋体" w:eastAsia="宋体" w:cs="宋体"/>
          <w:sz w:val="30"/>
          <w:szCs w:val="30"/>
        </w:rPr>
      </w:pPr>
      <w:r>
        <w:rPr>
          <w:rFonts w:hint="eastAsia" w:ascii="宋体" w:hAnsi="宋体" w:eastAsia="宋体" w:cs="宋体"/>
          <w:sz w:val="30"/>
          <w:szCs w:val="30"/>
        </w:rPr>
        <w:t>单位会员：</w:t>
      </w:r>
    </w:p>
    <w:p w14:paraId="67C5119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（一）自愿加入「本会」；</w:t>
      </w:r>
    </w:p>
    <w:p w14:paraId="3CD394C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（二）是本地区有代表性的本行业同业企业以及其他相关经济组织，持有企业法人营业执照或机构登记证书等相关证件；</w:t>
      </w:r>
    </w:p>
    <w:p w14:paraId="2F96E648">
      <w:pPr>
        <w:pStyle w:val="4"/>
        <w:topLinePunct/>
        <w:spacing w:line="580" w:lineRule="exact"/>
        <w:ind w:firstLine="600" w:firstLineChars="200"/>
        <w:rPr>
          <w:rFonts w:hint="eastAsia" w:ascii="宋体" w:hAnsi="宋体" w:eastAsia="宋体" w:cs="宋体"/>
          <w:sz w:val="30"/>
          <w:szCs w:val="30"/>
        </w:rPr>
      </w:pPr>
      <w:r>
        <w:rPr>
          <w:rFonts w:hint="eastAsia" w:ascii="宋体" w:hAnsi="宋体" w:eastAsia="宋体" w:cs="宋体"/>
          <w:snapToGrid w:val="0"/>
          <w:kern w:val="0"/>
          <w:sz w:val="30"/>
          <w:szCs w:val="30"/>
          <w:lang w:bidi="ar"/>
        </w:rPr>
        <w:t>（三）业务范围与「本会」的业务范围相关；</w:t>
      </w:r>
    </w:p>
    <w:p w14:paraId="2658176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「本会」不强制或者变相强制公民、法人或者其他组织加入「本会」，法律法规另有规定的除外。</w:t>
      </w:r>
    </w:p>
    <w:p w14:paraId="4B5AEDE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失信被执行人为个人的不得代表单位会员参加「本会」。</w:t>
      </w:r>
    </w:p>
    <w:p w14:paraId="304DB21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会员入会的程序是：</w:t>
      </w:r>
    </w:p>
    <w:p w14:paraId="567A8F6D">
      <w:pPr>
        <w:pStyle w:val="4"/>
        <w:numPr>
          <w:ilvl w:val="0"/>
          <w:numId w:val="4"/>
        </w:numPr>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提交入会申请书</w:t>
      </w:r>
      <w:r>
        <w:rPr>
          <w:rFonts w:hint="eastAsia" w:ascii="宋体" w:hAnsi="宋体" w:cs="宋体"/>
          <w:snapToGrid w:val="0"/>
          <w:color w:val="auto"/>
          <w:kern w:val="0"/>
          <w:sz w:val="30"/>
          <w:szCs w:val="30"/>
          <w:lang w:eastAsia="zh-CN" w:bidi="ar"/>
        </w:rPr>
        <w:t>；</w:t>
      </w:r>
    </w:p>
    <w:p w14:paraId="76CAD262">
      <w:pPr>
        <w:pStyle w:val="4"/>
        <w:numPr>
          <w:ilvl w:val="0"/>
          <w:numId w:val="4"/>
        </w:numPr>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cs="宋体"/>
          <w:snapToGrid w:val="0"/>
          <w:color w:val="auto"/>
          <w:kern w:val="0"/>
          <w:sz w:val="30"/>
          <w:szCs w:val="30"/>
          <w:lang w:eastAsia="zh-CN" w:bidi="ar"/>
        </w:rPr>
        <w:t>提交</w:t>
      </w:r>
      <w:r>
        <w:rPr>
          <w:rFonts w:hint="eastAsia" w:ascii="宋体" w:hAnsi="宋体" w:eastAsia="宋体" w:cs="宋体"/>
          <w:snapToGrid w:val="0"/>
          <w:color w:val="auto"/>
          <w:kern w:val="0"/>
          <w:sz w:val="30"/>
          <w:szCs w:val="30"/>
          <w:lang w:bidi="ar"/>
        </w:rPr>
        <w:t>有关证明材料</w:t>
      </w:r>
      <w:r>
        <w:rPr>
          <w:rFonts w:hint="eastAsia" w:ascii="宋体" w:hAnsi="宋体" w:cs="宋体"/>
          <w:snapToGrid w:val="0"/>
          <w:color w:val="auto"/>
          <w:kern w:val="0"/>
          <w:sz w:val="30"/>
          <w:szCs w:val="30"/>
          <w:lang w:eastAsia="zh-CN" w:bidi="ar"/>
        </w:rPr>
        <w:t>：</w:t>
      </w:r>
    </w:p>
    <w:p w14:paraId="518C5CE7">
      <w:pPr>
        <w:pStyle w:val="4"/>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1.会员登记表；</w:t>
      </w:r>
    </w:p>
    <w:p w14:paraId="67A00257">
      <w:pPr>
        <w:pStyle w:val="4"/>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2.工商营业执照复印件；</w:t>
      </w:r>
    </w:p>
    <w:p w14:paraId="33112F07">
      <w:pPr>
        <w:pStyle w:val="4"/>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3.建筑业企业资质证书；</w:t>
      </w:r>
    </w:p>
    <w:p w14:paraId="6C6E8E5D">
      <w:pPr>
        <w:pStyle w:val="4"/>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4.安全生产许可证复印件（施工企业提供）；</w:t>
      </w:r>
    </w:p>
    <w:p w14:paraId="254B359E">
      <w:pPr>
        <w:pStyle w:val="4"/>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5.其他相关资料。</w:t>
      </w:r>
    </w:p>
    <w:p w14:paraId="6B0DB229">
      <w:pPr>
        <w:pStyle w:val="4"/>
        <w:topLinePunct/>
        <w:spacing w:line="580" w:lineRule="exact"/>
        <w:ind w:firstLine="600" w:firstLineChars="200"/>
        <w:rPr>
          <w:rFonts w:hint="eastAsia" w:ascii="宋体" w:hAnsi="宋体" w:eastAsia="宋体" w:cs="宋体"/>
          <w:snapToGrid w:val="0"/>
          <w:color w:val="auto"/>
          <w:kern w:val="0"/>
          <w:sz w:val="30"/>
          <w:szCs w:val="30"/>
          <w:lang w:bidi="ar"/>
        </w:rPr>
      </w:pPr>
      <w:r>
        <w:rPr>
          <w:rFonts w:hint="eastAsia" w:ascii="宋体" w:hAnsi="宋体" w:eastAsia="宋体" w:cs="宋体"/>
          <w:snapToGrid w:val="0"/>
          <w:color w:val="auto"/>
          <w:kern w:val="0"/>
          <w:sz w:val="30"/>
          <w:szCs w:val="30"/>
          <w:lang w:bidi="ar"/>
        </w:rPr>
        <w:t>（</w:t>
      </w:r>
      <w:r>
        <w:rPr>
          <w:rFonts w:hint="eastAsia" w:ascii="宋体" w:hAnsi="宋体" w:cs="宋体"/>
          <w:snapToGrid w:val="0"/>
          <w:color w:val="auto"/>
          <w:kern w:val="0"/>
          <w:sz w:val="30"/>
          <w:szCs w:val="30"/>
          <w:lang w:eastAsia="zh-CN" w:bidi="ar"/>
        </w:rPr>
        <w:t>三</w:t>
      </w:r>
      <w:r>
        <w:rPr>
          <w:rFonts w:hint="eastAsia" w:ascii="宋体" w:hAnsi="宋体" w:eastAsia="宋体" w:cs="宋体"/>
          <w:snapToGrid w:val="0"/>
          <w:color w:val="auto"/>
          <w:kern w:val="0"/>
          <w:sz w:val="30"/>
          <w:szCs w:val="30"/>
          <w:lang w:bidi="ar"/>
        </w:rPr>
        <w:t>）由</w:t>
      </w:r>
      <w:r>
        <w:rPr>
          <w:rFonts w:hint="eastAsia" w:ascii="宋体" w:hAnsi="宋体" w:eastAsia="宋体" w:cs="宋体"/>
          <w:snapToGrid w:val="0"/>
          <w:color w:val="auto"/>
          <w:kern w:val="0"/>
          <w:sz w:val="30"/>
          <w:szCs w:val="30"/>
          <w:lang w:eastAsia="zh-CN" w:bidi="ar"/>
        </w:rPr>
        <w:t>理事会</w:t>
      </w:r>
      <w:r>
        <w:rPr>
          <w:rFonts w:hint="eastAsia" w:ascii="宋体" w:hAnsi="宋体" w:eastAsia="宋体" w:cs="宋体"/>
          <w:snapToGrid w:val="0"/>
          <w:color w:val="auto"/>
          <w:kern w:val="0"/>
          <w:sz w:val="30"/>
          <w:szCs w:val="30"/>
          <w:lang w:bidi="ar"/>
        </w:rPr>
        <w:t>讨论通过；「本会」</w:t>
      </w:r>
      <w:r>
        <w:rPr>
          <w:rFonts w:hint="eastAsia" w:ascii="宋体" w:hAnsi="宋体" w:eastAsia="宋体" w:cs="宋体"/>
          <w:snapToGrid w:val="0"/>
          <w:color w:val="auto"/>
          <w:kern w:val="0"/>
          <w:sz w:val="30"/>
          <w:szCs w:val="30"/>
          <w:lang w:eastAsia="zh-CN" w:bidi="ar"/>
        </w:rPr>
        <w:t>秘书处</w:t>
      </w:r>
      <w:r>
        <w:rPr>
          <w:rFonts w:hint="eastAsia" w:ascii="宋体" w:hAnsi="宋体" w:eastAsia="宋体" w:cs="宋体"/>
          <w:snapToGrid w:val="0"/>
          <w:color w:val="auto"/>
          <w:kern w:val="0"/>
          <w:sz w:val="30"/>
          <w:szCs w:val="30"/>
          <w:lang w:bidi="ar"/>
        </w:rPr>
        <w:t>颁发会员证，并予以公告。</w:t>
      </w:r>
    </w:p>
    <w:p w14:paraId="1671B709">
      <w:pPr>
        <w:topLinePunct/>
        <w:spacing w:line="580" w:lineRule="exact"/>
        <w:rPr>
          <w:rFonts w:hint="eastAsia" w:ascii="宋体" w:hAnsi="宋体" w:eastAsia="宋体" w:cs="宋体"/>
          <w:color w:val="auto"/>
          <w:sz w:val="30"/>
          <w:szCs w:val="30"/>
        </w:rPr>
      </w:pPr>
      <w:r>
        <w:rPr>
          <w:rFonts w:hint="eastAsia" w:ascii="宋体" w:hAnsi="宋体" w:eastAsia="宋体" w:cs="宋体"/>
          <w:color w:val="auto"/>
          <w:sz w:val="30"/>
          <w:szCs w:val="30"/>
        </w:rPr>
        <w:t>每个单位会员选派1名代表履行会员职责，并书面通知本会，报理事会备案。</w:t>
      </w:r>
    </w:p>
    <w:p w14:paraId="453B2956">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会员享有下列权利：</w:t>
      </w:r>
    </w:p>
    <w:p w14:paraId="032378A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（一）选举权、被选举权和表决权；</w:t>
      </w:r>
    </w:p>
    <w:p w14:paraId="70B06F4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（二）对「本会」工作的知情权、建议权和监督权；</w:t>
      </w:r>
    </w:p>
    <w:p w14:paraId="661009C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（三）参加「本会」活动并获得「本会」服务的优先权；</w:t>
      </w:r>
    </w:p>
    <w:p w14:paraId="2A607B0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（四）查阅「本会」章程、规章制度、会员名册、理事名册、负责人名册、会议记录、会议决议、会议纪要、财务审计报告等知情权；</w:t>
      </w:r>
    </w:p>
    <w:p w14:paraId="608DCFF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五</w:t>
      </w: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自愿入会，</w:t>
      </w:r>
      <w:r>
        <w:rPr>
          <w:rFonts w:hint="eastAsia" w:ascii="宋体" w:hAnsi="宋体" w:eastAsia="宋体" w:cs="宋体"/>
          <w:snapToGrid w:val="0"/>
          <w:kern w:val="0"/>
          <w:sz w:val="30"/>
          <w:szCs w:val="30"/>
          <w:lang w:bidi="ar"/>
        </w:rPr>
        <w:t>退会自由。</w:t>
      </w:r>
    </w:p>
    <w:p w14:paraId="22888BA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（六）法律、法规、规章以及本会章程规定的其他权利。</w:t>
      </w:r>
    </w:p>
    <w:p w14:paraId="250D9E16">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会员履行下列义务：</w:t>
      </w:r>
    </w:p>
    <w:p w14:paraId="769CD21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（一）遵守本章程和各项规定；</w:t>
      </w:r>
    </w:p>
    <w:p w14:paraId="5FC3E8F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（二）执行「本会」的决议；</w:t>
      </w:r>
    </w:p>
    <w:p w14:paraId="37D94E5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（三）按规定交纳会费；</w:t>
      </w:r>
    </w:p>
    <w:p w14:paraId="32EED81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（四）维护「本会」的合法权益；</w:t>
      </w:r>
    </w:p>
    <w:p w14:paraId="685423B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（五）向「本会」反映情况，提供有关资料；</w:t>
      </w:r>
    </w:p>
    <w:p w14:paraId="506E758D">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会员退会须书面通知「本会」。会员担任理事、监事、负责人等职务的，需按本章程有关规定辞去职务后再申请退会。</w:t>
      </w:r>
    </w:p>
    <w:p w14:paraId="496B39D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会员如有违反法律法规和本章程的行为，经理事会表决通过，给予下列处分：</w:t>
      </w:r>
    </w:p>
    <w:p w14:paraId="07EE254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（一）警告；</w:t>
      </w:r>
    </w:p>
    <w:p w14:paraId="6C84C0E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（二）通报批评；</w:t>
      </w:r>
    </w:p>
    <w:p w14:paraId="0563491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（三）暂停行使会员权利；</w:t>
      </w:r>
    </w:p>
    <w:p w14:paraId="75A37A5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（四）除名；</w:t>
      </w:r>
    </w:p>
    <w:p w14:paraId="7E17635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会员如对「本会」的处分决定不服，可提出申诉，由</w:t>
      </w:r>
      <w:r>
        <w:rPr>
          <w:rFonts w:hint="eastAsia" w:ascii="宋体" w:hAnsi="宋体" w:eastAsia="宋体" w:cs="宋体"/>
          <w:snapToGrid w:val="0"/>
          <w:kern w:val="0"/>
          <w:sz w:val="30"/>
          <w:szCs w:val="30"/>
          <w:lang w:eastAsia="zh-CN" w:bidi="ar"/>
        </w:rPr>
        <w:t>理事会</w:t>
      </w:r>
      <w:r>
        <w:rPr>
          <w:rFonts w:hint="eastAsia" w:ascii="宋体" w:hAnsi="宋体" w:eastAsia="宋体" w:cs="宋体"/>
          <w:snapToGrid w:val="0"/>
          <w:kern w:val="0"/>
          <w:sz w:val="30"/>
          <w:szCs w:val="30"/>
          <w:lang w:bidi="ar"/>
        </w:rPr>
        <w:t>审议后作出答复，必要时可提交「会员大会」审议。</w:t>
      </w:r>
    </w:p>
    <w:p w14:paraId="7A43063C">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会员有下列情形之一的，经理事会确认后丧失会员资格：</w:t>
      </w:r>
    </w:p>
    <w:p w14:paraId="5DE8675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2</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年不按规定交纳会费；</w:t>
      </w:r>
    </w:p>
    <w:p w14:paraId="74DE3AE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 xml:space="preserve">2 </w:t>
      </w:r>
      <w:r>
        <w:rPr>
          <w:rFonts w:hint="eastAsia" w:ascii="宋体" w:hAnsi="宋体" w:eastAsia="宋体" w:cs="宋体"/>
          <w:snapToGrid w:val="0"/>
          <w:kern w:val="0"/>
          <w:sz w:val="30"/>
          <w:szCs w:val="30"/>
          <w:lang w:bidi="ar"/>
        </w:rPr>
        <w:t>年不按要求参加「本会」活动；</w:t>
      </w:r>
    </w:p>
    <w:p w14:paraId="5908CDF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（三）不再符合会员条件；</w:t>
      </w:r>
    </w:p>
    <w:p w14:paraId="4FB188BA">
      <w:pPr>
        <w:pStyle w:val="4"/>
        <w:numPr>
          <w:ilvl w:val="2"/>
          <w:numId w:val="2"/>
        </w:numPr>
        <w:topLinePunct/>
        <w:adjustRightInd/>
        <w:spacing w:line="580" w:lineRule="exact"/>
        <w:ind w:firstLine="560" w:firstLineChars="0"/>
        <w:rPr>
          <w:rStyle w:val="11"/>
          <w:rFonts w:hint="eastAsia" w:ascii="宋体" w:hAnsi="宋体" w:eastAsia="宋体" w:cs="宋体"/>
          <w:snapToGrid w:val="0"/>
          <w:kern w:val="0"/>
          <w:sz w:val="30"/>
          <w:szCs w:val="30"/>
        </w:rPr>
      </w:pPr>
      <w:r>
        <w:rPr>
          <w:rFonts w:hint="eastAsia" w:ascii="宋体" w:hAnsi="宋体" w:eastAsia="宋体" w:cs="宋体"/>
          <w:snapToGrid w:val="0"/>
          <w:kern w:val="0"/>
          <w:sz w:val="30"/>
          <w:szCs w:val="30"/>
          <w:lang w:bidi="ar"/>
        </w:rPr>
        <w:t>会员因退会、被除名后或因第二十三条有关情形被确认丧失会员资格的，其在「本会」相应的职务、权利、义务自行终止。</w:t>
      </w:r>
    </w:p>
    <w:p w14:paraId="0242B9AF">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组织机构</w:t>
      </w:r>
    </w:p>
    <w:p w14:paraId="68547B5E">
      <w:pPr>
        <w:pStyle w:val="4"/>
        <w:numPr>
          <w:ilvl w:val="1"/>
          <w:numId w:val="1"/>
        </w:numPr>
        <w:topLinePunct/>
        <w:spacing w:line="580" w:lineRule="exact"/>
        <w:ind w:firstLine="0" w:firstLineChars="0"/>
        <w:jc w:val="center"/>
        <w:rPr>
          <w:rFonts w:eastAsia="方正仿宋_GBK" w:cs="方正仿宋_GBK"/>
          <w:snapToGrid w:val="0"/>
          <w:kern w:val="0"/>
          <w:sz w:val="32"/>
          <w:szCs w:val="32"/>
          <w:lang w:bidi="ar"/>
        </w:rPr>
      </w:pPr>
      <w:r>
        <w:rPr>
          <w:rStyle w:val="11"/>
          <w:rFonts w:hint="eastAsia" w:ascii="方正黑体_GBK" w:hAnsi="方正黑体_GBK" w:cs="方正黑体_GBK"/>
          <w:snapToGrid w:val="0"/>
          <w:kern w:val="0"/>
          <w:sz w:val="32"/>
          <w:szCs w:val="32"/>
        </w:rPr>
        <w:t>「会员大会」</w:t>
      </w:r>
    </w:p>
    <w:p w14:paraId="04CCA019">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「会员大会」是「本会」的权力机构，是由「会员」组成，其职权是：</w:t>
      </w:r>
    </w:p>
    <w:p w14:paraId="2178CDF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（一）制定和修改章程；</w:t>
      </w:r>
    </w:p>
    <w:p w14:paraId="6F0CBEE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（二）决定「本会」的工作目标和发展规划等重大事项；</w:t>
      </w:r>
    </w:p>
    <w:p w14:paraId="7188160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（三）制定和修改理事、负责人及监事长、监事产生和罢免办法，其中负责人产生办法需报</w:t>
      </w:r>
      <w:r>
        <w:rPr>
          <w:rFonts w:hint="eastAsia" w:ascii="宋体" w:hAnsi="宋体" w:cs="宋体"/>
          <w:snapToGrid w:val="0"/>
          <w:kern w:val="0"/>
          <w:sz w:val="30"/>
          <w:szCs w:val="30"/>
          <w:lang w:eastAsia="zh-CN" w:bidi="ar"/>
        </w:rPr>
        <w:t>中共</w:t>
      </w:r>
      <w:r>
        <w:rPr>
          <w:rFonts w:hint="eastAsia" w:ascii="宋体" w:hAnsi="宋体" w:eastAsia="宋体" w:cs="宋体"/>
          <w:snapToGrid w:val="0"/>
          <w:kern w:val="0"/>
          <w:sz w:val="30"/>
          <w:szCs w:val="30"/>
          <w:u w:val="none"/>
          <w:lang w:eastAsia="zh-CN" w:bidi="ar"/>
        </w:rPr>
        <w:t>玉林市委社会工作部</w:t>
      </w:r>
      <w:r>
        <w:rPr>
          <w:rFonts w:hint="eastAsia" w:ascii="宋体" w:hAnsi="宋体" w:eastAsia="宋体" w:cs="宋体"/>
          <w:snapToGrid w:val="0"/>
          <w:kern w:val="0"/>
          <w:sz w:val="30"/>
          <w:szCs w:val="30"/>
          <w:lang w:bidi="ar"/>
        </w:rPr>
        <w:t>备案；</w:t>
      </w:r>
    </w:p>
    <w:p w14:paraId="23262448">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（四）选举和罢免理事、监事；</w:t>
      </w:r>
    </w:p>
    <w:p w14:paraId="652C0AB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（五）制定和修改会费标准；</w:t>
      </w:r>
    </w:p>
    <w:p w14:paraId="4097EF7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（六）决定业务主管单位、名称、业务范围、活动地域变更事宜；</w:t>
      </w:r>
    </w:p>
    <w:p w14:paraId="138B4AE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（七）审议理事会的工作报告和财务报告，审议「监事会」的工作报告；</w:t>
      </w:r>
    </w:p>
    <w:p w14:paraId="17F4112B">
      <w:pPr>
        <w:pStyle w:val="4"/>
        <w:topLinePunct/>
        <w:spacing w:line="580" w:lineRule="exact"/>
        <w:ind w:firstLine="600" w:firstLineChars="200"/>
        <w:rPr>
          <w:rFonts w:hint="eastAsia" w:ascii="宋体" w:hAnsi="宋体" w:eastAsia="宋体" w:cs="宋体"/>
          <w:snapToGrid w:val="0"/>
          <w:kern w:val="0"/>
          <w:sz w:val="30"/>
          <w:szCs w:val="30"/>
          <w:lang w:val="en-US" w:eastAsia="zh-CN" w:bidi="ar"/>
        </w:rPr>
      </w:pPr>
      <w:r>
        <w:rPr>
          <w:rFonts w:hint="eastAsia" w:ascii="宋体" w:hAnsi="宋体" w:eastAsia="宋体" w:cs="宋体"/>
          <w:snapToGrid w:val="0"/>
          <w:kern w:val="0"/>
          <w:sz w:val="30"/>
          <w:szCs w:val="30"/>
          <w:lang w:eastAsia="zh-CN" w:bidi="ar"/>
        </w:rPr>
        <w:t>（八）决定名誉职务的设立；</w:t>
      </w:r>
    </w:p>
    <w:p w14:paraId="368ABC9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九</w:t>
      </w:r>
      <w:r>
        <w:rPr>
          <w:rFonts w:hint="eastAsia" w:ascii="宋体" w:hAnsi="宋体" w:eastAsia="宋体" w:cs="宋体"/>
          <w:snapToGrid w:val="0"/>
          <w:kern w:val="0"/>
          <w:sz w:val="30"/>
          <w:szCs w:val="30"/>
          <w:lang w:bidi="ar"/>
        </w:rPr>
        <w:t>）修改或者撤销理事会不适当的决定；</w:t>
      </w:r>
    </w:p>
    <w:p w14:paraId="1AA6296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十</w:t>
      </w:r>
      <w:r>
        <w:rPr>
          <w:rFonts w:hint="eastAsia" w:ascii="宋体" w:hAnsi="宋体" w:eastAsia="宋体" w:cs="宋体"/>
          <w:snapToGrid w:val="0"/>
          <w:kern w:val="0"/>
          <w:sz w:val="30"/>
          <w:szCs w:val="30"/>
          <w:lang w:bidi="ar"/>
        </w:rPr>
        <w:t>）决定终止事宜；</w:t>
      </w:r>
    </w:p>
    <w:p w14:paraId="5E0F32A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十一</w:t>
      </w:r>
      <w:r>
        <w:rPr>
          <w:rFonts w:hint="eastAsia" w:ascii="宋体" w:hAnsi="宋体" w:eastAsia="宋体" w:cs="宋体"/>
          <w:snapToGrid w:val="0"/>
          <w:kern w:val="0"/>
          <w:sz w:val="30"/>
          <w:szCs w:val="30"/>
          <w:lang w:bidi="ar"/>
        </w:rPr>
        <w:t>）决定其他重大事宜。</w:t>
      </w:r>
    </w:p>
    <w:p w14:paraId="4D393B2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「会员大会」每届</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5</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年，每年至少召开1次会议。因特殊情况需提前或者延期换届的，应当由理事会全体理事2/3以上表决通过。提前或者延期换届最长不超过1年。</w:t>
      </w:r>
    </w:p>
    <w:p w14:paraId="536FDEF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「本会」召开「会员大会」，须提前</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15</w:t>
      </w:r>
      <w:r>
        <w:rPr>
          <w:rFonts w:hint="eastAsia" w:ascii="宋体" w:hAnsi="宋体" w:eastAsia="宋体" w:cs="宋体"/>
          <w:snapToGrid w:val="0"/>
          <w:kern w:val="0"/>
          <w:sz w:val="30"/>
          <w:szCs w:val="30"/>
          <w:lang w:bidi="ar"/>
        </w:rPr>
        <w:t>日（因特殊情况需紧急召开临时「会员大会」的，经理事会决议通过后，可提前不少于5日通知）将会议的议题等事项通知「会员」。</w:t>
      </w:r>
    </w:p>
    <w:p w14:paraId="4581985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换届的「会员大会」应当采用现场会议方式，其他「会员大会」可采用现场会议、通讯会议、视频会议或者现场和视频会议相结合等方式。</w:t>
      </w:r>
    </w:p>
    <w:p w14:paraId="05E97E7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换届的「会员大会」，应当在「会员大会」召开前</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3</w:t>
      </w:r>
      <w:r>
        <w:rPr>
          <w:rFonts w:hint="eastAsia" w:ascii="宋体" w:hAnsi="宋体" w:eastAsia="宋体" w:cs="宋体"/>
          <w:snapToGrid w:val="0"/>
          <w:kern w:val="0"/>
          <w:sz w:val="30"/>
          <w:szCs w:val="30"/>
          <w:lang w:bidi="ar"/>
        </w:rPr>
        <w:t>个月，由理事会提名，成立由党组织代表、理事代表、会员代表、监事代表组成的换届工作「领导小组」。</w:t>
      </w:r>
    </w:p>
    <w:p w14:paraId="19FD53BC">
      <w:pPr>
        <w:pStyle w:val="4"/>
        <w:topLinePunct/>
        <w:spacing w:line="580" w:lineRule="exact"/>
        <w:ind w:firstLine="600" w:firstLineChars="200"/>
        <w:rPr>
          <w:rFonts w:hint="eastAsia" w:ascii="宋体" w:hAnsi="宋体" w:eastAsia="宋体" w:cs="宋体"/>
          <w:snapToGrid w:val="0"/>
          <w:kern w:val="0"/>
          <w:sz w:val="30"/>
          <w:szCs w:val="30"/>
          <w:u w:val="none"/>
          <w:lang w:bidi="ar"/>
        </w:rPr>
      </w:pPr>
      <w:r>
        <w:rPr>
          <w:rFonts w:hint="eastAsia" w:ascii="宋体" w:hAnsi="宋体" w:eastAsia="宋体" w:cs="宋体"/>
          <w:snapToGrid w:val="0"/>
          <w:kern w:val="0"/>
          <w:sz w:val="30"/>
          <w:szCs w:val="30"/>
          <w:lang w:bidi="ar"/>
        </w:rPr>
        <w:t>理事会不能召集「会员大会」换届的，</w:t>
      </w:r>
      <w:r>
        <w:rPr>
          <w:rFonts w:hint="eastAsia" w:ascii="宋体" w:hAnsi="宋体" w:cs="宋体"/>
          <w:snapToGrid w:val="0"/>
          <w:kern w:val="0"/>
          <w:sz w:val="30"/>
          <w:szCs w:val="30"/>
          <w:lang w:eastAsia="zh-CN" w:bidi="ar"/>
        </w:rPr>
        <w:t>中共</w:t>
      </w:r>
      <w:r>
        <w:rPr>
          <w:rFonts w:hint="eastAsia" w:ascii="宋体" w:hAnsi="宋体" w:eastAsia="宋体" w:cs="宋体"/>
          <w:snapToGrid w:val="0"/>
          <w:kern w:val="0"/>
          <w:sz w:val="30"/>
          <w:szCs w:val="30"/>
          <w:u w:val="none"/>
          <w:lang w:eastAsia="zh-CN" w:bidi="ar"/>
        </w:rPr>
        <w:t>玉林市委社会工作部</w:t>
      </w:r>
      <w:r>
        <w:rPr>
          <w:rFonts w:hint="eastAsia" w:ascii="宋体" w:hAnsi="宋体" w:eastAsia="宋体" w:cs="宋体"/>
          <w:snapToGrid w:val="0"/>
          <w:kern w:val="0"/>
          <w:sz w:val="30"/>
          <w:szCs w:val="30"/>
          <w:u w:val="none"/>
          <w:lang w:bidi="ar"/>
        </w:rPr>
        <w:t>根据工作需要听取有关部门意见后，可以督促指导成立换届工作「领导小组」，推动换届相关工作。</w:t>
      </w:r>
    </w:p>
    <w:p w14:paraId="7CE6BC3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换届工作「领导小组」拟订换届方案，应在「会员大会」召开</w:t>
      </w:r>
      <w:r>
        <w:rPr>
          <w:rFonts w:hint="eastAsia" w:ascii="宋体" w:hAnsi="宋体" w:eastAsia="宋体" w:cs="宋体"/>
          <w:b w:val="0"/>
          <w:bCs w:val="0"/>
          <w:snapToGrid w:val="0"/>
          <w:kern w:val="0"/>
          <w:sz w:val="30"/>
          <w:szCs w:val="30"/>
          <w:u w:val="none"/>
          <w:lang w:bidi="ar"/>
        </w:rPr>
        <w:t>前</w:t>
      </w:r>
      <w:r>
        <w:rPr>
          <w:rFonts w:hint="eastAsia" w:ascii="宋体" w:hAnsi="宋体" w:eastAsia="宋体" w:cs="宋体"/>
          <w:b w:val="0"/>
          <w:bCs w:val="0"/>
          <w:snapToGrid w:val="0"/>
          <w:kern w:val="0"/>
          <w:sz w:val="30"/>
          <w:szCs w:val="30"/>
          <w:u w:val="none"/>
          <w:lang w:val="en-US" w:eastAsia="zh-CN" w:bidi="ar"/>
        </w:rPr>
        <w:t>2</w:t>
      </w:r>
      <w:r>
        <w:rPr>
          <w:rFonts w:hint="eastAsia" w:ascii="宋体" w:hAnsi="宋体" w:eastAsia="宋体" w:cs="宋体"/>
          <w:b w:val="0"/>
          <w:bCs w:val="0"/>
          <w:snapToGrid w:val="0"/>
          <w:kern w:val="0"/>
          <w:sz w:val="30"/>
          <w:szCs w:val="30"/>
          <w:u w:val="none"/>
          <w:lang w:bidi="ar"/>
        </w:rPr>
        <w:t>个月报</w:t>
      </w:r>
      <w:r>
        <w:rPr>
          <w:rFonts w:hint="eastAsia" w:ascii="宋体" w:hAnsi="宋体" w:eastAsia="宋体" w:cs="宋体"/>
          <w:b w:val="0"/>
          <w:bCs w:val="0"/>
          <w:snapToGrid w:val="0"/>
          <w:kern w:val="0"/>
          <w:sz w:val="30"/>
          <w:szCs w:val="30"/>
          <w:u w:val="none"/>
          <w:lang w:eastAsia="zh-CN" w:bidi="ar"/>
        </w:rPr>
        <w:t>玉林市住房和城乡建设局</w:t>
      </w:r>
      <w:r>
        <w:rPr>
          <w:rFonts w:hint="eastAsia" w:ascii="宋体" w:hAnsi="宋体" w:eastAsia="宋体" w:cs="宋体"/>
          <w:b w:val="0"/>
          <w:bCs w:val="0"/>
          <w:snapToGrid w:val="0"/>
          <w:kern w:val="0"/>
          <w:sz w:val="30"/>
          <w:szCs w:val="30"/>
          <w:u w:val="none"/>
          <w:lang w:bidi="ar"/>
        </w:rPr>
        <w:t>审</w:t>
      </w:r>
      <w:r>
        <w:rPr>
          <w:rFonts w:hint="eastAsia" w:ascii="宋体" w:hAnsi="宋体" w:eastAsia="宋体" w:cs="宋体"/>
          <w:snapToGrid w:val="0"/>
          <w:kern w:val="0"/>
          <w:sz w:val="30"/>
          <w:szCs w:val="30"/>
          <w:lang w:bidi="ar"/>
        </w:rPr>
        <w:t>核；换届或届中酝酿候选负责人人选时，应当充分征求</w:t>
      </w:r>
      <w:r>
        <w:rPr>
          <w:rFonts w:hint="eastAsia" w:ascii="宋体" w:hAnsi="宋体" w:eastAsia="宋体" w:cs="宋体"/>
          <w:b w:val="0"/>
          <w:bCs w:val="0"/>
          <w:snapToGrid w:val="0"/>
          <w:kern w:val="0"/>
          <w:sz w:val="30"/>
          <w:szCs w:val="30"/>
          <w:u w:val="none"/>
          <w:lang w:eastAsia="zh-CN" w:bidi="ar"/>
        </w:rPr>
        <w:t>玉林市住房和城乡建设局</w:t>
      </w:r>
      <w:r>
        <w:rPr>
          <w:rFonts w:hint="eastAsia" w:ascii="宋体" w:hAnsi="宋体" w:eastAsia="宋体" w:cs="宋体"/>
          <w:snapToGrid w:val="0"/>
          <w:kern w:val="0"/>
          <w:sz w:val="30"/>
          <w:szCs w:val="30"/>
          <w:lang w:bidi="ar"/>
        </w:rPr>
        <w:t>意见，主动与</w:t>
      </w:r>
      <w:r>
        <w:rPr>
          <w:rFonts w:hint="eastAsia" w:ascii="宋体" w:hAnsi="宋体" w:eastAsia="宋体" w:cs="宋体"/>
          <w:b w:val="0"/>
          <w:bCs w:val="0"/>
          <w:snapToGrid w:val="0"/>
          <w:kern w:val="0"/>
          <w:sz w:val="30"/>
          <w:szCs w:val="30"/>
          <w:u w:val="none"/>
          <w:lang w:eastAsia="zh-CN" w:bidi="ar"/>
        </w:rPr>
        <w:t>玉林市住房和城乡建设局</w:t>
      </w:r>
      <w:r>
        <w:rPr>
          <w:rFonts w:hint="eastAsia" w:ascii="宋体" w:hAnsi="宋体" w:eastAsia="宋体" w:cs="宋体"/>
          <w:snapToGrid w:val="0"/>
          <w:kern w:val="0"/>
          <w:sz w:val="30"/>
          <w:szCs w:val="30"/>
          <w:lang w:bidi="ar"/>
        </w:rPr>
        <w:t>沟通；候选负责人人选经</w:t>
      </w:r>
      <w:r>
        <w:rPr>
          <w:rFonts w:hint="eastAsia" w:ascii="宋体" w:hAnsi="宋体" w:eastAsia="宋体" w:cs="宋体"/>
          <w:b w:val="0"/>
          <w:bCs w:val="0"/>
          <w:snapToGrid w:val="0"/>
          <w:kern w:val="0"/>
          <w:sz w:val="30"/>
          <w:szCs w:val="30"/>
          <w:u w:val="none"/>
          <w:lang w:eastAsia="zh-CN" w:bidi="ar"/>
        </w:rPr>
        <w:t>玉林市住房和城乡建设局</w:t>
      </w:r>
      <w:r>
        <w:rPr>
          <w:rFonts w:hint="eastAsia" w:ascii="宋体" w:hAnsi="宋体" w:eastAsia="宋体" w:cs="宋体"/>
          <w:snapToGrid w:val="0"/>
          <w:kern w:val="0"/>
          <w:sz w:val="30"/>
          <w:szCs w:val="30"/>
          <w:lang w:bidi="ar"/>
        </w:rPr>
        <w:t>报</w:t>
      </w:r>
      <w:r>
        <w:rPr>
          <w:rFonts w:hint="eastAsia" w:ascii="宋体" w:hAnsi="宋体" w:cs="宋体"/>
          <w:snapToGrid w:val="0"/>
          <w:kern w:val="0"/>
          <w:sz w:val="30"/>
          <w:szCs w:val="30"/>
          <w:lang w:eastAsia="zh-CN" w:bidi="ar"/>
        </w:rPr>
        <w:t>中共</w:t>
      </w:r>
      <w:r>
        <w:rPr>
          <w:rFonts w:hint="eastAsia" w:ascii="宋体" w:hAnsi="宋体" w:eastAsia="宋体" w:cs="宋体"/>
          <w:snapToGrid w:val="0"/>
          <w:kern w:val="0"/>
          <w:sz w:val="30"/>
          <w:szCs w:val="30"/>
          <w:u w:val="none"/>
          <w:lang w:eastAsia="zh-CN" w:bidi="ar"/>
        </w:rPr>
        <w:t>玉林市委社会工作部</w:t>
      </w:r>
      <w:r>
        <w:rPr>
          <w:rFonts w:hint="eastAsia" w:ascii="宋体" w:hAnsi="宋体" w:eastAsia="宋体" w:cs="宋体"/>
          <w:snapToGrid w:val="0"/>
          <w:kern w:val="0"/>
          <w:sz w:val="30"/>
          <w:szCs w:val="30"/>
          <w:lang w:bidi="ar"/>
        </w:rPr>
        <w:t>同意后，方可召开换届选举会议。</w:t>
      </w:r>
    </w:p>
    <w:p w14:paraId="43F58BB0">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「会员大会」由「</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长」召集。</w:t>
      </w:r>
    </w:p>
    <w:p w14:paraId="077F43C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经理事会、「监事会」或者「本会」1/5以上的「会员」提议，应当召开临时「会员大会」。</w:t>
      </w:r>
    </w:p>
    <w:p w14:paraId="20C3EBA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临时「会员大会」由「</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长」主持。</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长不主持或不能主持的，由提议的理事会、「监事会」或1/5以上「会员」推举「本会」一名负责人主持。</w:t>
      </w:r>
    </w:p>
    <w:p w14:paraId="6BDA764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由理事会、「监事会」提议召开临时「会员大会」的，应向「会员大会」递交由理事会、「监事会」盖章的提议函。1/5以上「会员」提议召开临时「会员大会」的，应向「会员大会」提交由全体提议「会员」签名的提议函。提议函应提出具体事实及「会员大会」议题。</w:t>
      </w:r>
    </w:p>
    <w:p w14:paraId="473D6AE0">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「会员大会」须有2/3以上的「会员」出席方能召开，决议事项符合下列条件方能生效：</w:t>
      </w:r>
    </w:p>
    <w:p w14:paraId="1EBACF1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（一）制定和修改章程，决定「本会」名称变更、终止，须经到会「会员」2/3以上表决通过；</w:t>
      </w:r>
    </w:p>
    <w:p w14:paraId="13CD073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（二）换届的「会员大会」采用等额方式选举。</w:t>
      </w:r>
    </w:p>
    <w:p w14:paraId="5AA879A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选举理事、负责人，当选理事得票数不得低于到会「会员」的1/2；</w:t>
      </w:r>
    </w:p>
    <w:p w14:paraId="5925620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罢免理事，须经到会「会员」的1/2以上投票通过；</w:t>
      </w:r>
    </w:p>
    <w:p w14:paraId="0D15FE6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（三）制定或修改会费标准，须经到会「会员」的1/2以上无记名投票方式表决通过；</w:t>
      </w:r>
    </w:p>
    <w:p w14:paraId="1A6064D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四</w:t>
      </w:r>
      <w:r>
        <w:rPr>
          <w:rFonts w:hint="eastAsia" w:ascii="宋体" w:hAnsi="宋体" w:eastAsia="宋体" w:cs="宋体"/>
          <w:snapToGrid w:val="0"/>
          <w:kern w:val="0"/>
          <w:sz w:val="30"/>
          <w:szCs w:val="30"/>
          <w:lang w:bidi="ar"/>
        </w:rPr>
        <w:t>）其他决议，须经到会「会员」的1/2以上表决通过。</w:t>
      </w:r>
    </w:p>
    <w:p w14:paraId="649BDDBC">
      <w:pPr>
        <w:pStyle w:val="4"/>
        <w:topLinePunct/>
        <w:spacing w:line="580" w:lineRule="exact"/>
        <w:ind w:firstLine="640" w:firstLineChars="200"/>
        <w:rPr>
          <w:rStyle w:val="11"/>
          <w:rFonts w:hint="eastAsia" w:ascii="仿宋_GB2312" w:hAnsi="仿宋_GB2312" w:eastAsia="仿宋_GB2312" w:cs="仿宋_GB2312"/>
          <w:snapToGrid w:val="0"/>
          <w:kern w:val="0"/>
          <w:sz w:val="32"/>
          <w:szCs w:val="32"/>
        </w:rPr>
      </w:pPr>
    </w:p>
    <w:p w14:paraId="2BAC7AD6">
      <w:pPr>
        <w:pStyle w:val="4"/>
        <w:numPr>
          <w:ilvl w:val="1"/>
          <w:numId w:val="1"/>
        </w:numPr>
        <w:topLinePunct/>
        <w:spacing w:line="580" w:lineRule="exact"/>
        <w:ind w:firstLineChars="0"/>
        <w:jc w:val="center"/>
        <w:rPr>
          <w:rStyle w:val="11"/>
          <w:rFonts w:ascii="方正黑体_GBK" w:hAnsi="方正黑体_GBK" w:cs="方正黑体_GBK"/>
          <w:snapToGrid w:val="0"/>
          <w:kern w:val="0"/>
          <w:sz w:val="32"/>
          <w:szCs w:val="32"/>
        </w:rPr>
      </w:pPr>
      <w:r>
        <w:rPr>
          <w:rStyle w:val="11"/>
          <w:rFonts w:hint="eastAsia" w:ascii="方正黑体_GBK" w:hAnsi="方正黑体_GBK" w:cs="方正黑体_GBK"/>
          <w:snapToGrid w:val="0"/>
          <w:kern w:val="0"/>
          <w:sz w:val="32"/>
          <w:szCs w:val="32"/>
        </w:rPr>
        <w:t>理事会</w:t>
      </w:r>
    </w:p>
    <w:p w14:paraId="528B32B9">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理事会是「会员大会」的执行机构，由「会员大会」在「会员」中选举产生的理事组成。在「会员大会」闭会期间领导「本会」开展工作，对「会员大会」负责。</w:t>
      </w:r>
    </w:p>
    <w:p w14:paraId="629E0C0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理事人数最多不</w:t>
      </w:r>
      <w:r>
        <w:rPr>
          <w:rFonts w:hint="eastAsia" w:ascii="宋体" w:hAnsi="宋体" w:eastAsia="宋体" w:cs="宋体"/>
          <w:snapToGrid w:val="0"/>
          <w:color w:val="auto"/>
          <w:kern w:val="0"/>
          <w:sz w:val="30"/>
          <w:szCs w:val="30"/>
          <w:lang w:bidi="ar"/>
        </w:rPr>
        <w:t>得超过</w:t>
      </w:r>
      <w:r>
        <w:rPr>
          <w:rFonts w:hint="eastAsia" w:ascii="宋体" w:hAnsi="宋体" w:eastAsia="宋体" w:cs="宋体"/>
          <w:snapToGrid w:val="0"/>
          <w:color w:val="auto"/>
          <w:kern w:val="0"/>
          <w:sz w:val="30"/>
          <w:szCs w:val="30"/>
          <w:u w:val="single"/>
          <w:lang w:val="en-US" w:eastAsia="zh-CN" w:bidi="ar"/>
        </w:rPr>
        <w:t>75</w:t>
      </w:r>
      <w:r>
        <w:rPr>
          <w:rFonts w:hint="eastAsia" w:ascii="宋体" w:hAnsi="宋体" w:eastAsia="宋体" w:cs="宋体"/>
          <w:snapToGrid w:val="0"/>
          <w:color w:val="auto"/>
          <w:kern w:val="0"/>
          <w:sz w:val="30"/>
          <w:szCs w:val="30"/>
          <w:lang w:bidi="ar"/>
        </w:rPr>
        <w:t>人</w:t>
      </w:r>
      <w:r>
        <w:rPr>
          <w:rFonts w:hint="eastAsia" w:ascii="宋体" w:hAnsi="宋体" w:eastAsia="宋体" w:cs="宋体"/>
          <w:snapToGrid w:val="0"/>
          <w:kern w:val="0"/>
          <w:sz w:val="30"/>
          <w:szCs w:val="30"/>
          <w:lang w:bidi="ar"/>
        </w:rPr>
        <w:t>，且一般不得超过「会员」的1/3。</w:t>
      </w:r>
    </w:p>
    <w:p w14:paraId="4DF9574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理事不能来自同一会员单位，不在「本会」领取薪酬。</w:t>
      </w:r>
    </w:p>
    <w:p w14:paraId="3C78D46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每个理事单位选派1名代表履行理事职责。单位调整理事代表，由其书面通知「本会」，报理事会备案。</w:t>
      </w:r>
    </w:p>
    <w:p w14:paraId="7F7D940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「本会」理事应当符合以下条件：</w:t>
      </w:r>
    </w:p>
    <w:p w14:paraId="467544DF">
      <w:pPr>
        <w:keepNext w:val="0"/>
        <w:keepLines w:val="0"/>
        <w:pageBreakBefore w:val="0"/>
        <w:widowControl/>
        <w:kinsoku/>
        <w:wordWrap/>
        <w:overflowPunct/>
        <w:topLinePunct w:val="0"/>
        <w:autoSpaceDE w:val="0"/>
        <w:autoSpaceDN w:val="0"/>
        <w:bidi w:val="0"/>
        <w:adjustRightInd w:val="0"/>
        <w:snapToGrid w:val="0"/>
        <w:spacing w:before="121" w:line="480" w:lineRule="exact"/>
        <w:ind w:left="0" w:right="0" w:firstLine="600" w:firstLineChars="200"/>
        <w:jc w:val="both"/>
        <w:textAlignment w:val="baseline"/>
        <w:rPr>
          <w:rFonts w:hint="eastAsia" w:ascii="宋体" w:hAnsi="宋体" w:eastAsia="宋体" w:cs="宋体"/>
          <w:position w:val="0"/>
          <w:sz w:val="30"/>
          <w:szCs w:val="30"/>
        </w:rPr>
      </w:pPr>
      <w:r>
        <w:rPr>
          <w:rFonts w:hint="eastAsia" w:ascii="宋体" w:hAnsi="宋体" w:eastAsia="宋体" w:cs="宋体"/>
          <w:position w:val="0"/>
          <w:sz w:val="30"/>
          <w:szCs w:val="30"/>
        </w:rPr>
        <w:t>（一）坚持中国共产党领导，拥护中国特色社会主义，坚决执行</w:t>
      </w:r>
      <w:r>
        <w:rPr>
          <w:rFonts w:hint="eastAsia" w:ascii="宋体" w:hAnsi="宋体" w:eastAsia="宋体" w:cs="宋体"/>
          <w:spacing w:val="-2"/>
          <w:position w:val="0"/>
          <w:sz w:val="30"/>
          <w:szCs w:val="30"/>
        </w:rPr>
        <w:t>党的路线、方针、政策，具备良好的政治素质；</w:t>
      </w:r>
    </w:p>
    <w:p w14:paraId="35BF640E">
      <w:pPr>
        <w:keepNext w:val="0"/>
        <w:keepLines w:val="0"/>
        <w:pageBreakBefore w:val="0"/>
        <w:widowControl/>
        <w:kinsoku/>
        <w:wordWrap/>
        <w:overflowPunct/>
        <w:topLinePunct w:val="0"/>
        <w:autoSpaceDE w:val="0"/>
        <w:autoSpaceDN w:val="0"/>
        <w:bidi w:val="0"/>
        <w:adjustRightInd w:val="0"/>
        <w:snapToGrid w:val="0"/>
        <w:spacing w:before="118" w:line="480" w:lineRule="exact"/>
        <w:ind w:left="0" w:right="0" w:firstLine="600" w:firstLineChars="200"/>
        <w:jc w:val="both"/>
        <w:textAlignment w:val="baseline"/>
        <w:rPr>
          <w:rFonts w:hint="eastAsia" w:ascii="宋体" w:hAnsi="宋体" w:eastAsia="宋体" w:cs="宋体"/>
          <w:position w:val="0"/>
          <w:sz w:val="30"/>
          <w:szCs w:val="30"/>
        </w:rPr>
      </w:pPr>
      <w:r>
        <w:rPr>
          <w:rFonts w:hint="eastAsia" w:ascii="宋体" w:hAnsi="宋体" w:eastAsia="宋体" w:cs="宋体"/>
          <w:position w:val="0"/>
          <w:sz w:val="30"/>
          <w:szCs w:val="30"/>
        </w:rPr>
        <w:t>（二）具备相应的专业知识、经验和能力，熟悉行业情况，具有</w:t>
      </w:r>
      <w:r>
        <w:rPr>
          <w:rFonts w:hint="eastAsia" w:ascii="宋体" w:hAnsi="宋体" w:eastAsia="宋体" w:cs="宋体"/>
          <w:spacing w:val="-1"/>
          <w:position w:val="0"/>
          <w:sz w:val="30"/>
          <w:szCs w:val="30"/>
        </w:rPr>
        <w:t>社会责任感和行业使命感，在本会业务领域有较大影响；</w:t>
      </w:r>
    </w:p>
    <w:p w14:paraId="2EBA955D">
      <w:pPr>
        <w:keepNext w:val="0"/>
        <w:keepLines w:val="0"/>
        <w:pageBreakBefore w:val="0"/>
        <w:widowControl/>
        <w:kinsoku/>
        <w:wordWrap/>
        <w:overflowPunct/>
        <w:topLinePunct w:val="0"/>
        <w:autoSpaceDE w:val="0"/>
        <w:autoSpaceDN w:val="0"/>
        <w:bidi w:val="0"/>
        <w:adjustRightInd w:val="0"/>
        <w:snapToGrid w:val="0"/>
        <w:spacing w:before="123" w:line="480" w:lineRule="exact"/>
        <w:ind w:left="0" w:right="0" w:firstLine="600" w:firstLineChars="200"/>
        <w:jc w:val="both"/>
        <w:textAlignment w:val="baseline"/>
        <w:rPr>
          <w:rFonts w:hint="eastAsia" w:ascii="宋体" w:hAnsi="宋体" w:eastAsia="宋体" w:cs="宋体"/>
          <w:spacing w:val="-3"/>
          <w:position w:val="0"/>
          <w:sz w:val="30"/>
          <w:szCs w:val="30"/>
        </w:rPr>
      </w:pPr>
      <w:r>
        <w:rPr>
          <w:rFonts w:hint="eastAsia" w:ascii="宋体" w:hAnsi="宋体" w:eastAsia="宋体" w:cs="宋体"/>
          <w:position w:val="0"/>
          <w:sz w:val="30"/>
          <w:szCs w:val="30"/>
        </w:rPr>
        <w:t>（三）具有完全民事行为能力，个人社会信用记录良好，积极支</w:t>
      </w:r>
      <w:r>
        <w:rPr>
          <w:rFonts w:hint="eastAsia" w:ascii="宋体" w:hAnsi="宋体" w:eastAsia="宋体" w:cs="宋体"/>
          <w:spacing w:val="-3"/>
          <w:position w:val="0"/>
          <w:sz w:val="30"/>
          <w:szCs w:val="30"/>
        </w:rPr>
        <w:t>持本团体事业发展；</w:t>
      </w:r>
    </w:p>
    <w:p w14:paraId="67870358">
      <w:pPr>
        <w:keepNext w:val="0"/>
        <w:keepLines w:val="0"/>
        <w:pageBreakBefore w:val="0"/>
        <w:widowControl/>
        <w:kinsoku/>
        <w:wordWrap/>
        <w:overflowPunct/>
        <w:topLinePunct w:val="0"/>
        <w:autoSpaceDE w:val="0"/>
        <w:autoSpaceDN w:val="0"/>
        <w:bidi w:val="0"/>
        <w:adjustRightInd w:val="0"/>
        <w:snapToGrid w:val="0"/>
        <w:spacing w:before="97" w:line="480" w:lineRule="exact"/>
        <w:ind w:left="0" w:right="0" w:firstLine="584" w:firstLineChars="200"/>
        <w:jc w:val="both"/>
        <w:textAlignment w:val="baseline"/>
        <w:rPr>
          <w:rFonts w:hint="eastAsia" w:ascii="宋体" w:hAnsi="宋体" w:eastAsia="宋体" w:cs="宋体"/>
          <w:position w:val="0"/>
          <w:sz w:val="30"/>
          <w:szCs w:val="30"/>
        </w:rPr>
      </w:pPr>
      <w:r>
        <w:rPr>
          <w:rFonts w:hint="eastAsia" w:ascii="宋体" w:hAnsi="宋体" w:eastAsia="宋体" w:cs="宋体"/>
          <w:spacing w:val="-4"/>
          <w:position w:val="0"/>
          <w:sz w:val="30"/>
          <w:szCs w:val="30"/>
        </w:rPr>
        <w:t>（四）在行业发展中严格自律、诚信经营、积极创新创优，有一定</w:t>
      </w:r>
      <w:r>
        <w:rPr>
          <w:rFonts w:hint="eastAsia" w:ascii="宋体" w:hAnsi="宋体" w:eastAsia="宋体" w:cs="宋体"/>
          <w:spacing w:val="-5"/>
          <w:position w:val="0"/>
          <w:sz w:val="30"/>
          <w:szCs w:val="30"/>
        </w:rPr>
        <w:t>的示范引领作用。</w:t>
      </w:r>
    </w:p>
    <w:p w14:paraId="6D1C28B7">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理事的选举和罢免：</w:t>
      </w:r>
    </w:p>
    <w:p w14:paraId="7930FB4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（一）第一届理事由发起人与申请成立时的会员共同提名，报</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同意，其中负责人候选应经</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审核，报</w:t>
      </w:r>
      <w:r>
        <w:rPr>
          <w:rFonts w:hint="eastAsia" w:ascii="宋体" w:hAnsi="宋体" w:cs="宋体"/>
          <w:snapToGrid w:val="0"/>
          <w:kern w:val="0"/>
          <w:sz w:val="30"/>
          <w:szCs w:val="30"/>
          <w:u w:val="single"/>
          <w:lang w:eastAsia="zh-CN" w:bidi="ar"/>
        </w:rPr>
        <w:t>中共</w:t>
      </w:r>
      <w:r>
        <w:rPr>
          <w:rFonts w:hint="eastAsia" w:ascii="宋体" w:hAnsi="宋体" w:eastAsia="宋体" w:cs="宋体"/>
          <w:snapToGrid w:val="0"/>
          <w:kern w:val="0"/>
          <w:sz w:val="30"/>
          <w:szCs w:val="30"/>
          <w:u w:val="single"/>
          <w:lang w:eastAsia="zh-CN" w:bidi="ar"/>
        </w:rPr>
        <w:t>玉林市委社会工作部</w:t>
      </w:r>
      <w:r>
        <w:rPr>
          <w:rFonts w:hint="eastAsia" w:ascii="宋体" w:hAnsi="宋体" w:eastAsia="宋体" w:cs="宋体"/>
          <w:snapToGrid w:val="0"/>
          <w:kern w:val="0"/>
          <w:sz w:val="30"/>
          <w:szCs w:val="30"/>
          <w:lang w:bidi="ar"/>
        </w:rPr>
        <w:t>同意后，由「会员大会」选举产生；</w:t>
      </w:r>
    </w:p>
    <w:p w14:paraId="4CE3AD4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（二）理事会换届或届中调整，应按照本章程规定，召开「会员大会」选举和罢免理事；</w:t>
      </w:r>
    </w:p>
    <w:p w14:paraId="458E96E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（三）理事会在届中增补、罢免部分理事，最高不超过原理事总数的</w:t>
      </w:r>
      <w:r>
        <w:rPr>
          <w:rFonts w:hint="eastAsia" w:ascii="宋体" w:hAnsi="宋体" w:eastAsia="宋体" w:cs="宋体"/>
          <w:spacing w:val="-1"/>
          <w:position w:val="0"/>
          <w:sz w:val="30"/>
          <w:szCs w:val="30"/>
        </w:rPr>
        <w:t>1/5</w:t>
      </w:r>
      <w:r>
        <w:rPr>
          <w:rFonts w:hint="eastAsia" w:ascii="宋体" w:hAnsi="宋体" w:eastAsia="宋体" w:cs="宋体"/>
          <w:snapToGrid w:val="0"/>
          <w:kern w:val="0"/>
          <w:sz w:val="30"/>
          <w:szCs w:val="30"/>
          <w:lang w:bidi="ar"/>
        </w:rPr>
        <w:t>。</w:t>
      </w:r>
    </w:p>
    <w:p w14:paraId="569E4BE4">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理事辞去职务，可以向理事会提出书面申请，报理事会同意后，由「会员大会」确认。其理事资格经「会员大会」确认后，自理事会同意之日起失效。</w:t>
      </w:r>
    </w:p>
    <w:p w14:paraId="775CCDA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理事单位的代表调整，可以向理事会提出书面申请，报理事会同意后，由「会员大会」确认。理事单位的代表调整经「会员大会」确认后，自理事会同意之日起生效。「</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长」单位、「副</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长」单位调整代表的，应依章程重新选举。</w:t>
      </w:r>
    </w:p>
    <w:p w14:paraId="7C83BF4F">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理事的权利：</w:t>
      </w:r>
    </w:p>
    <w:p w14:paraId="435995E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（一）理事会的选举权、被选举权和表决权；</w:t>
      </w:r>
    </w:p>
    <w:p w14:paraId="1DB78A7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（二）对「本会」工作情况、财务情况、重大事项的知情权、建议权和监督权；</w:t>
      </w:r>
    </w:p>
    <w:p w14:paraId="3B4FA82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（三）参与制定内部管理制度，提出意见建议；</w:t>
      </w:r>
    </w:p>
    <w:p w14:paraId="30D8D18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（四）向「</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长」或理事会提出召开临时会议的建议权。</w:t>
      </w:r>
    </w:p>
    <w:p w14:paraId="7D1F2F21">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理事应当遵守法律、法规和本章程的规定，忠实履行职责、维护「本会」利益，并履行以下义务：</w:t>
      </w:r>
    </w:p>
    <w:p w14:paraId="3179180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（一）出席理事会会议，执行理事会决议；</w:t>
      </w:r>
    </w:p>
    <w:p w14:paraId="73E5B8D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（二）在职责范围内行使权利，不越权；</w:t>
      </w:r>
    </w:p>
    <w:p w14:paraId="1ADB5B3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（三）谨慎、认真、勤勉、独立行使被合法赋予的职权；</w:t>
      </w:r>
    </w:p>
    <w:p w14:paraId="60AC507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（四）接受「监事会」对其履行职责的合法监督和合理建议；</w:t>
      </w:r>
    </w:p>
    <w:p w14:paraId="4FFBD98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（五）不利用理事职权谋取不正当利益；</w:t>
      </w:r>
    </w:p>
    <w:p w14:paraId="67B2349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（六）不从事损害「本会」合法利益的活动；</w:t>
      </w:r>
    </w:p>
    <w:p w14:paraId="5472CA5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（七）不得泄露在任职期间所获得的涉及「本会」的保密信息，但法律、法规另有规定的除外；</w:t>
      </w:r>
    </w:p>
    <w:p w14:paraId="7FE25DE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理事会的职权是：</w:t>
      </w:r>
    </w:p>
    <w:p w14:paraId="7C35004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（一）执行「会员大会」的决议；</w:t>
      </w:r>
    </w:p>
    <w:p w14:paraId="18DA1DF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（二）选举和罢免负责人，审议法定代表人变更事项；</w:t>
      </w:r>
    </w:p>
    <w:p w14:paraId="3A1E955D">
      <w:pPr>
        <w:pStyle w:val="4"/>
        <w:topLinePunct/>
        <w:spacing w:line="580" w:lineRule="exact"/>
        <w:ind w:left="0" w:leftChars="0"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（三）筹备召开「会员大会」，负责换届选举工作；</w:t>
      </w:r>
    </w:p>
    <w:p w14:paraId="0B65FA0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（四）审议年度工作报告、工作计划，向「会员大会」报告工作和财务状况；</w:t>
      </w:r>
    </w:p>
    <w:p w14:paraId="1FC29EE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（五）制订「本会」章程修改草案，提交「会员大会」审议；</w:t>
      </w:r>
    </w:p>
    <w:p w14:paraId="0BDB87D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（六）听取、审议秘书长的工作报告，检查秘书长的工作；</w:t>
      </w:r>
    </w:p>
    <w:p w14:paraId="5FD9040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（七）审议注册资金、住所变更事项；</w:t>
      </w:r>
    </w:p>
    <w:p w14:paraId="6C7A1C38">
      <w:pPr>
        <w:pStyle w:val="4"/>
        <w:topLinePunct/>
        <w:spacing w:line="580" w:lineRule="exact"/>
        <w:ind w:firstLine="600" w:firstLineChars="200"/>
        <w:rPr>
          <w:rFonts w:hint="eastAsia" w:ascii="宋体" w:hAnsi="宋体" w:eastAsia="宋体" w:cs="宋体"/>
          <w:snapToGrid w:val="0"/>
          <w:kern w:val="0"/>
          <w:sz w:val="30"/>
          <w:szCs w:val="30"/>
          <w:lang w:eastAsia="zh-CN" w:bidi="ar"/>
        </w:rPr>
      </w:pPr>
      <w:r>
        <w:rPr>
          <w:rFonts w:hint="eastAsia" w:ascii="宋体" w:hAnsi="宋体" w:eastAsia="宋体" w:cs="宋体"/>
          <w:snapToGrid w:val="0"/>
          <w:kern w:val="0"/>
          <w:sz w:val="30"/>
          <w:szCs w:val="30"/>
          <w:lang w:eastAsia="zh-CN" w:bidi="ar"/>
        </w:rPr>
        <w:t>（八）决定名誉职务人选；</w:t>
      </w:r>
    </w:p>
    <w:p w14:paraId="235075B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九</w:t>
      </w:r>
      <w:r>
        <w:rPr>
          <w:rFonts w:hint="eastAsia" w:ascii="宋体" w:hAnsi="宋体" w:eastAsia="宋体" w:cs="宋体"/>
          <w:snapToGrid w:val="0"/>
          <w:kern w:val="0"/>
          <w:sz w:val="30"/>
          <w:szCs w:val="30"/>
          <w:lang w:bidi="ar"/>
        </w:rPr>
        <w:t>）决定会员的吸收和除名；</w:t>
      </w:r>
    </w:p>
    <w:p w14:paraId="79D3D95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十</w:t>
      </w:r>
      <w:r>
        <w:rPr>
          <w:rFonts w:hint="eastAsia" w:ascii="宋体" w:hAnsi="宋体" w:eastAsia="宋体" w:cs="宋体"/>
          <w:snapToGrid w:val="0"/>
          <w:kern w:val="0"/>
          <w:sz w:val="30"/>
          <w:szCs w:val="30"/>
          <w:lang w:bidi="ar"/>
        </w:rPr>
        <w:t>）决定设立、变更和终止分支机构、代表机构、办事机构和其他所属机构；</w:t>
      </w:r>
    </w:p>
    <w:p w14:paraId="0A603F0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（十</w:t>
      </w:r>
      <w:r>
        <w:rPr>
          <w:rFonts w:hint="eastAsia" w:ascii="宋体" w:hAnsi="宋体" w:eastAsia="宋体" w:cs="宋体"/>
          <w:snapToGrid w:val="0"/>
          <w:kern w:val="0"/>
          <w:sz w:val="30"/>
          <w:szCs w:val="30"/>
          <w:lang w:eastAsia="zh-CN" w:bidi="ar"/>
        </w:rPr>
        <w:t>一</w:t>
      </w:r>
      <w:r>
        <w:rPr>
          <w:rFonts w:hint="eastAsia" w:ascii="宋体" w:hAnsi="宋体" w:eastAsia="宋体" w:cs="宋体"/>
          <w:snapToGrid w:val="0"/>
          <w:kern w:val="0"/>
          <w:sz w:val="30"/>
          <w:szCs w:val="30"/>
          <w:lang w:bidi="ar"/>
        </w:rPr>
        <w:t>）决定副秘书长、各所属机构主要负责人，领导「本会」各所属机构开展工作；</w:t>
      </w:r>
    </w:p>
    <w:p w14:paraId="5752050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（十</w:t>
      </w:r>
      <w:r>
        <w:rPr>
          <w:rFonts w:hint="eastAsia" w:ascii="宋体" w:hAnsi="宋体" w:eastAsia="宋体" w:cs="宋体"/>
          <w:snapToGrid w:val="0"/>
          <w:kern w:val="0"/>
          <w:sz w:val="30"/>
          <w:szCs w:val="30"/>
          <w:lang w:eastAsia="zh-CN" w:bidi="ar"/>
        </w:rPr>
        <w:t>二</w:t>
      </w:r>
      <w:r>
        <w:rPr>
          <w:rFonts w:hint="eastAsia" w:ascii="宋体" w:hAnsi="宋体" w:eastAsia="宋体" w:cs="宋体"/>
          <w:snapToGrid w:val="0"/>
          <w:kern w:val="0"/>
          <w:sz w:val="30"/>
          <w:szCs w:val="30"/>
          <w:lang w:bidi="ar"/>
        </w:rPr>
        <w:t>）审议年度财务预算、财务决算；</w:t>
      </w:r>
    </w:p>
    <w:p w14:paraId="3E7BDB2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（十</w:t>
      </w:r>
      <w:r>
        <w:rPr>
          <w:rFonts w:hint="eastAsia" w:ascii="宋体" w:hAnsi="宋体" w:eastAsia="宋体" w:cs="宋体"/>
          <w:snapToGrid w:val="0"/>
          <w:kern w:val="0"/>
          <w:sz w:val="30"/>
          <w:szCs w:val="30"/>
          <w:lang w:eastAsia="zh-CN" w:bidi="ar"/>
        </w:rPr>
        <w:t>三</w:t>
      </w:r>
      <w:r>
        <w:rPr>
          <w:rFonts w:hint="eastAsia" w:ascii="宋体" w:hAnsi="宋体" w:eastAsia="宋体" w:cs="宋体"/>
          <w:snapToGrid w:val="0"/>
          <w:kern w:val="0"/>
          <w:sz w:val="30"/>
          <w:szCs w:val="30"/>
          <w:lang w:bidi="ar"/>
        </w:rPr>
        <w:t>）制定内部重要管理制度；</w:t>
      </w:r>
    </w:p>
    <w:p w14:paraId="5046528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（十</w:t>
      </w:r>
      <w:r>
        <w:rPr>
          <w:rFonts w:hint="eastAsia" w:ascii="宋体" w:hAnsi="宋体" w:eastAsia="宋体" w:cs="宋体"/>
          <w:snapToGrid w:val="0"/>
          <w:kern w:val="0"/>
          <w:sz w:val="30"/>
          <w:szCs w:val="30"/>
          <w:lang w:eastAsia="zh-CN" w:bidi="ar"/>
        </w:rPr>
        <w:t>四</w:t>
      </w:r>
      <w:r>
        <w:rPr>
          <w:rFonts w:hint="eastAsia" w:ascii="宋体" w:hAnsi="宋体" w:eastAsia="宋体" w:cs="宋体"/>
          <w:snapToGrid w:val="0"/>
          <w:kern w:val="0"/>
          <w:sz w:val="30"/>
          <w:szCs w:val="30"/>
          <w:lang w:bidi="ar"/>
        </w:rPr>
        <w:t>）决定「本会」负责人和工作人员的考核及薪酬管理办法；</w:t>
      </w:r>
    </w:p>
    <w:p w14:paraId="2CA8CA6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十五</w:t>
      </w:r>
      <w:r>
        <w:rPr>
          <w:rFonts w:hint="eastAsia" w:ascii="宋体" w:hAnsi="宋体" w:eastAsia="宋体" w:cs="宋体"/>
          <w:snapToGrid w:val="0"/>
          <w:kern w:val="0"/>
          <w:sz w:val="30"/>
          <w:szCs w:val="30"/>
          <w:lang w:bidi="ar"/>
        </w:rPr>
        <w:t>）决定其他重大事项。</w:t>
      </w:r>
    </w:p>
    <w:p w14:paraId="28389097">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理事会与「会员大会」任期相同，与「会员大会」同时换届。</w:t>
      </w:r>
    </w:p>
    <w:p w14:paraId="4BFA97C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理事会每年至少召开</w:t>
      </w:r>
      <w:r>
        <w:rPr>
          <w:rFonts w:hint="eastAsia" w:ascii="宋体" w:hAnsi="宋体" w:eastAsia="宋体" w:cs="宋体"/>
          <w:snapToGrid w:val="0"/>
          <w:kern w:val="0"/>
          <w:sz w:val="30"/>
          <w:szCs w:val="30"/>
          <w:u w:val="none"/>
          <w:lang w:bidi="ar"/>
        </w:rPr>
        <w:t xml:space="preserve"> </w:t>
      </w:r>
      <w:r>
        <w:rPr>
          <w:rFonts w:hint="eastAsia" w:ascii="宋体" w:hAnsi="宋体" w:eastAsia="宋体" w:cs="宋体"/>
          <w:snapToGrid w:val="0"/>
          <w:kern w:val="0"/>
          <w:sz w:val="30"/>
          <w:szCs w:val="30"/>
          <w:u w:val="none"/>
          <w:lang w:val="en-US" w:eastAsia="zh-CN" w:bidi="ar"/>
        </w:rPr>
        <w:t>2</w:t>
      </w:r>
      <w:r>
        <w:rPr>
          <w:rFonts w:hint="eastAsia" w:ascii="宋体" w:hAnsi="宋体" w:eastAsia="宋体" w:cs="宋体"/>
          <w:snapToGrid w:val="0"/>
          <w:kern w:val="0"/>
          <w:sz w:val="30"/>
          <w:szCs w:val="30"/>
          <w:lang w:bidi="ar"/>
        </w:rPr>
        <w:t>次会议，可以现场会议、通讯会议、视频会议或现场和视频会议相结合等方式召开。情况特殊的，可采用通讯形式召开。除视频会议外，其他通讯形式的理事会不得决定以下事项：</w:t>
      </w:r>
    </w:p>
    <w:p w14:paraId="5DF6EB5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（一）负责人的调整；</w:t>
      </w:r>
    </w:p>
    <w:p w14:paraId="1A91A52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（二）决定名誉职务的人选；</w:t>
      </w:r>
    </w:p>
    <w:p w14:paraId="296EF076">
      <w:pPr>
        <w:pStyle w:val="4"/>
        <w:topLinePunct/>
        <w:spacing w:line="580" w:lineRule="exact"/>
        <w:ind w:firstLine="600" w:firstLineChars="200"/>
        <w:rPr>
          <w:rFonts w:hint="eastAsia" w:ascii="宋体" w:hAnsi="宋体" w:eastAsia="宋体" w:cs="宋体"/>
          <w:snapToGrid w:val="0"/>
          <w:kern w:val="0"/>
          <w:sz w:val="30"/>
          <w:szCs w:val="30"/>
          <w:lang w:eastAsia="zh-CN" w:bidi="ar"/>
        </w:rPr>
      </w:pPr>
      <w:r>
        <w:rPr>
          <w:rFonts w:hint="eastAsia" w:ascii="宋体" w:hAnsi="宋体" w:eastAsia="宋体" w:cs="宋体"/>
          <w:snapToGrid w:val="0"/>
          <w:kern w:val="0"/>
          <w:sz w:val="30"/>
          <w:szCs w:val="30"/>
          <w:lang w:bidi="ar"/>
        </w:rPr>
        <w:t>（三）「本会」</w:t>
      </w:r>
      <w:r>
        <w:rPr>
          <w:rFonts w:hint="eastAsia" w:ascii="宋体" w:hAnsi="宋体" w:eastAsia="宋体" w:cs="宋体"/>
          <w:snapToGrid w:val="0"/>
          <w:kern w:val="0"/>
          <w:sz w:val="30"/>
          <w:szCs w:val="30"/>
          <w:lang w:eastAsia="zh-CN" w:bidi="ar"/>
        </w:rPr>
        <w:t>其他重大事项的决策；</w:t>
      </w:r>
    </w:p>
    <w:p w14:paraId="71A1EF4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理事会会议须有2/3以上理事出席方能召开，其决议须经到会理事2/3以上表决通过方能生效。</w:t>
      </w:r>
    </w:p>
    <w:p w14:paraId="4CEEFBC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理事会应由理事本人出席。理事因故不能出席，可以书面委托其他理事代为出席，委托书中应载明授权事项。每个理事只能接受一份委托。</w:t>
      </w:r>
    </w:p>
    <w:p w14:paraId="5A7E229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理事每届超过</w:t>
      </w:r>
      <w:r>
        <w:rPr>
          <w:rFonts w:hint="eastAsia" w:ascii="宋体" w:hAnsi="宋体" w:eastAsia="宋体" w:cs="宋体"/>
          <w:snapToGrid w:val="0"/>
          <w:kern w:val="0"/>
          <w:sz w:val="30"/>
          <w:szCs w:val="30"/>
          <w:u w:val="single"/>
          <w:lang w:val="en-US" w:eastAsia="zh-CN" w:bidi="ar"/>
        </w:rPr>
        <w:t>3</w:t>
      </w:r>
      <w:r>
        <w:rPr>
          <w:rFonts w:hint="eastAsia" w:ascii="宋体" w:hAnsi="宋体" w:eastAsia="宋体" w:cs="宋体"/>
          <w:snapToGrid w:val="0"/>
          <w:kern w:val="0"/>
          <w:sz w:val="30"/>
          <w:szCs w:val="30"/>
          <w:lang w:bidi="ar"/>
        </w:rPr>
        <w:t>次不出席理事会会议，经理事会确认后丧失理事资格。</w:t>
      </w:r>
    </w:p>
    <w:p w14:paraId="3BD9AA0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理事会选举负责人采用</w:t>
      </w:r>
      <w:r>
        <w:rPr>
          <w:rFonts w:hint="eastAsia" w:ascii="宋体" w:hAnsi="宋体" w:eastAsia="宋体" w:cs="宋体"/>
          <w:snapToGrid w:val="0"/>
          <w:kern w:val="0"/>
          <w:sz w:val="30"/>
          <w:szCs w:val="30"/>
          <w:u w:val="single"/>
          <w:lang w:eastAsia="zh-CN" w:bidi="ar"/>
        </w:rPr>
        <w:t>等额</w:t>
      </w:r>
      <w:r>
        <w:rPr>
          <w:rFonts w:hint="eastAsia" w:ascii="宋体" w:hAnsi="宋体" w:eastAsia="宋体" w:cs="宋体"/>
          <w:snapToGrid w:val="0"/>
          <w:kern w:val="0"/>
          <w:sz w:val="30"/>
          <w:szCs w:val="30"/>
          <w:lang w:bidi="ar"/>
        </w:rPr>
        <w:t>选举方式，按得票数确定当选人员，但当选的得票数不得低于总票数的2/3；</w:t>
      </w:r>
    </w:p>
    <w:p w14:paraId="5AA5638E">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理事会会议由「</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长」负责召集和主持。</w:t>
      </w:r>
    </w:p>
    <w:p w14:paraId="740F1D1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长」不能或者不召集的，由1/5以上的理事提议，应当召开临时理事会会议，提议理事可推选1名召集人。「</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长」不能主持临时理事会会议的，由召集人推举「本会」1名负责人主持会议。</w:t>
      </w:r>
    </w:p>
    <w:p w14:paraId="45633CD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召开理事会会议，「</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长」或召集人需提前7个工作日通知全体理事并告知会议议题、召开时间、召开地点等事项。</w:t>
      </w:r>
    </w:p>
    <w:p w14:paraId="438F2EA2">
      <w:pPr>
        <w:pStyle w:val="4"/>
        <w:topLinePunct/>
        <w:spacing w:line="580" w:lineRule="exact"/>
        <w:ind w:firstLine="640" w:firstLineChars="200"/>
        <w:rPr>
          <w:rFonts w:hint="eastAsia" w:ascii="仿宋_GB2312" w:hAnsi="仿宋_GB2312" w:eastAsia="仿宋_GB2312" w:cs="仿宋_GB2312"/>
          <w:snapToGrid w:val="0"/>
          <w:kern w:val="0"/>
          <w:sz w:val="32"/>
          <w:szCs w:val="32"/>
          <w:lang w:bidi="ar"/>
        </w:rPr>
      </w:pPr>
    </w:p>
    <w:p w14:paraId="2A2DF78E">
      <w:pPr>
        <w:numPr>
          <w:ilvl w:val="1"/>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负责人</w:t>
      </w:r>
    </w:p>
    <w:p w14:paraId="5B87DED1">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「本会」设「</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长」1名，「副</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w:t>
      </w:r>
      <w:r>
        <w:rPr>
          <w:rFonts w:hint="eastAsia" w:ascii="宋体" w:hAnsi="宋体" w:eastAsia="宋体" w:cs="宋体"/>
          <w:snapToGrid w:val="0"/>
          <w:kern w:val="0"/>
          <w:sz w:val="30"/>
          <w:szCs w:val="30"/>
          <w:u w:val="single"/>
          <w:lang w:val="en-US" w:eastAsia="zh-CN" w:bidi="ar"/>
        </w:rPr>
        <w:t>1-19</w:t>
      </w:r>
      <w:r>
        <w:rPr>
          <w:rFonts w:hint="eastAsia" w:ascii="宋体" w:hAnsi="宋体" w:eastAsia="宋体" w:cs="宋体"/>
          <w:snapToGrid w:val="0"/>
          <w:kern w:val="0"/>
          <w:sz w:val="30"/>
          <w:szCs w:val="30"/>
          <w:lang w:bidi="ar"/>
        </w:rPr>
        <w:t>名，秘书长1名。</w:t>
      </w:r>
    </w:p>
    <w:p w14:paraId="12D68336">
      <w:pPr>
        <w:pStyle w:val="4"/>
        <w:numPr>
          <w:ilvl w:val="0"/>
          <w:numId w:val="0"/>
        </w:numPr>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负责人总人数不</w:t>
      </w:r>
      <w:r>
        <w:rPr>
          <w:rFonts w:hint="eastAsia" w:ascii="宋体" w:hAnsi="宋体" w:eastAsia="宋体" w:cs="宋体"/>
          <w:snapToGrid w:val="0"/>
          <w:kern w:val="0"/>
          <w:sz w:val="30"/>
          <w:szCs w:val="30"/>
          <w:u w:val="none"/>
          <w:lang w:bidi="ar"/>
        </w:rPr>
        <w:t>超过</w:t>
      </w:r>
      <w:r>
        <w:rPr>
          <w:rFonts w:hint="eastAsia" w:ascii="宋体" w:hAnsi="宋体" w:eastAsia="宋体" w:cs="宋体"/>
          <w:snapToGrid w:val="0"/>
          <w:kern w:val="0"/>
          <w:sz w:val="30"/>
          <w:szCs w:val="30"/>
          <w:u w:val="none"/>
          <w:lang w:eastAsia="zh-CN" w:bidi="ar"/>
        </w:rPr>
        <w:t>理事</w:t>
      </w:r>
      <w:r>
        <w:rPr>
          <w:rFonts w:hint="eastAsia" w:ascii="宋体" w:hAnsi="宋体" w:eastAsia="宋体" w:cs="宋体"/>
          <w:snapToGrid w:val="0"/>
          <w:kern w:val="0"/>
          <w:sz w:val="30"/>
          <w:szCs w:val="30"/>
          <w:lang w:bidi="ar"/>
        </w:rPr>
        <w:t>人数的1/3，且最多不得超过40人。</w:t>
      </w:r>
    </w:p>
    <w:p w14:paraId="070C9335">
      <w:pPr>
        <w:pStyle w:val="4"/>
        <w:numPr>
          <w:ilvl w:val="0"/>
          <w:numId w:val="0"/>
        </w:numPr>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负责人之间不能有近亲属关系。负责人不得来自同一会员单位，不得来自同一单位的在职人员，但与「本会」签订劳动合同的除外。「</w:t>
      </w:r>
      <w:r>
        <w:rPr>
          <w:rFonts w:hint="eastAsia" w:ascii="宋体" w:hAnsi="宋体" w:cs="宋体"/>
          <w:snapToGrid w:val="0"/>
          <w:kern w:val="0"/>
          <w:sz w:val="30"/>
          <w:szCs w:val="30"/>
          <w:lang w:eastAsia="zh-CN" w:bidi="ar"/>
        </w:rPr>
        <w:t>会</w:t>
      </w:r>
      <w:r>
        <w:rPr>
          <w:rFonts w:hint="eastAsia" w:ascii="宋体" w:hAnsi="宋体" w:eastAsia="宋体" w:cs="宋体"/>
          <w:snapToGrid w:val="0"/>
          <w:kern w:val="0"/>
          <w:sz w:val="30"/>
          <w:szCs w:val="30"/>
          <w:lang w:bidi="ar"/>
        </w:rPr>
        <w:t>长」、秘书长不得兼任其他社会团体的「</w:t>
      </w:r>
      <w:r>
        <w:rPr>
          <w:rFonts w:hint="eastAsia" w:ascii="宋体" w:hAnsi="宋体" w:cs="宋体"/>
          <w:snapToGrid w:val="0"/>
          <w:kern w:val="0"/>
          <w:sz w:val="30"/>
          <w:szCs w:val="30"/>
          <w:lang w:eastAsia="zh-CN" w:bidi="ar"/>
        </w:rPr>
        <w:t>会</w:t>
      </w:r>
      <w:r>
        <w:rPr>
          <w:rFonts w:hint="eastAsia" w:ascii="宋体" w:hAnsi="宋体" w:eastAsia="宋体" w:cs="宋体"/>
          <w:snapToGrid w:val="0"/>
          <w:kern w:val="0"/>
          <w:sz w:val="30"/>
          <w:szCs w:val="30"/>
          <w:lang w:bidi="ar"/>
        </w:rPr>
        <w:t>长」、秘书长。「</w:t>
      </w:r>
      <w:r>
        <w:rPr>
          <w:rFonts w:hint="eastAsia" w:ascii="宋体" w:hAnsi="宋体" w:cs="宋体"/>
          <w:snapToGrid w:val="0"/>
          <w:kern w:val="0"/>
          <w:sz w:val="30"/>
          <w:szCs w:val="30"/>
          <w:lang w:eastAsia="zh-CN" w:bidi="ar"/>
        </w:rPr>
        <w:t>会</w:t>
      </w:r>
      <w:r>
        <w:rPr>
          <w:rFonts w:hint="eastAsia" w:ascii="宋体" w:hAnsi="宋体" w:eastAsia="宋体" w:cs="宋体"/>
          <w:snapToGrid w:val="0"/>
          <w:kern w:val="0"/>
          <w:sz w:val="30"/>
          <w:szCs w:val="30"/>
          <w:lang w:bidi="ar"/>
        </w:rPr>
        <w:t>长」和秘书长不得由同一人兼任。</w:t>
      </w:r>
    </w:p>
    <w:p w14:paraId="41C7B39E">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「本会」负责人应当具备下列条件：</w:t>
      </w:r>
    </w:p>
    <w:p w14:paraId="341C938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（一）拥护中国共产党领导，贯彻执行党的路线方针政策，坚定拥护“两个确立”、坚决做到“两个维护”，自觉在思想上政治上行动上同以习近平同志为核心的党中央保持高度一致；</w:t>
      </w:r>
    </w:p>
    <w:p w14:paraId="284F8EF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（二）具有中华人民共和国国籍，遵纪守法，社会信用记录良好；</w:t>
      </w:r>
    </w:p>
    <w:p w14:paraId="3BAA45A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（三）具备相应的专业知识、经验和能力，熟悉行业情况，在本行业本领域具有较强的代表性和影响力；</w:t>
      </w:r>
    </w:p>
    <w:p w14:paraId="0967BC8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（四）具有完全民事行为能力，身体健康，能够忠实、勤勉履行职责，维护「本会」和会员的合法权益，遵守职业道德；</w:t>
      </w:r>
    </w:p>
    <w:p w14:paraId="592FC69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（五）符合章程规定的任职年龄，最高任职年龄为70周岁，秘书长为专职；</w:t>
      </w:r>
    </w:p>
    <w:p w14:paraId="12E3441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六</w:t>
      </w:r>
      <w:r>
        <w:rPr>
          <w:rFonts w:hint="eastAsia" w:ascii="宋体" w:hAnsi="宋体" w:eastAsia="宋体" w:cs="宋体"/>
          <w:snapToGrid w:val="0"/>
          <w:kern w:val="0"/>
          <w:sz w:val="30"/>
          <w:szCs w:val="30"/>
          <w:lang w:bidi="ar"/>
        </w:rPr>
        <w:t>）未被确认为失信被执行人；</w:t>
      </w:r>
    </w:p>
    <w:p w14:paraId="3EA6CE2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七</w:t>
      </w:r>
      <w:r>
        <w:rPr>
          <w:rFonts w:hint="eastAsia" w:ascii="宋体" w:hAnsi="宋体" w:eastAsia="宋体" w:cs="宋体"/>
          <w:snapToGrid w:val="0"/>
          <w:kern w:val="0"/>
          <w:sz w:val="30"/>
          <w:szCs w:val="30"/>
          <w:lang w:bidi="ar"/>
        </w:rPr>
        <w:t>）无法律法规、国家政策规定不得担任的其他情形。</w:t>
      </w:r>
    </w:p>
    <w:p w14:paraId="2EB5A944">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有下列情形之一的，不得担任「本会」负责人：</w:t>
      </w:r>
    </w:p>
    <w:p w14:paraId="56C1243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（一）现职和不担任现职但未办理退休手续的公务员；</w:t>
      </w:r>
    </w:p>
    <w:p w14:paraId="3E8C2E1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（二）未按照干部管理权限和规定程序履行兼职报批手续的；</w:t>
      </w:r>
    </w:p>
    <w:p w14:paraId="1FE03BC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（三）与拟任职「本会」的「</w:t>
      </w:r>
      <w:r>
        <w:rPr>
          <w:rFonts w:hint="eastAsia" w:ascii="宋体" w:hAnsi="宋体" w:cs="宋体"/>
          <w:snapToGrid w:val="0"/>
          <w:kern w:val="0"/>
          <w:sz w:val="30"/>
          <w:szCs w:val="30"/>
          <w:lang w:eastAsia="zh-CN" w:bidi="ar"/>
        </w:rPr>
        <w:t>会</w:t>
      </w:r>
      <w:r>
        <w:rPr>
          <w:rFonts w:hint="eastAsia" w:ascii="宋体" w:hAnsi="宋体" w:eastAsia="宋体" w:cs="宋体"/>
          <w:snapToGrid w:val="0"/>
          <w:kern w:val="0"/>
          <w:sz w:val="30"/>
          <w:szCs w:val="30"/>
          <w:lang w:bidi="ar"/>
        </w:rPr>
        <w:t>长」、「副</w:t>
      </w:r>
      <w:r>
        <w:rPr>
          <w:rFonts w:hint="eastAsia" w:ascii="宋体" w:hAnsi="宋体" w:cs="宋体"/>
          <w:snapToGrid w:val="0"/>
          <w:kern w:val="0"/>
          <w:sz w:val="30"/>
          <w:szCs w:val="30"/>
          <w:lang w:eastAsia="zh-CN" w:bidi="ar"/>
        </w:rPr>
        <w:t>会</w:t>
      </w:r>
      <w:r>
        <w:rPr>
          <w:rFonts w:hint="eastAsia" w:ascii="宋体" w:hAnsi="宋体" w:eastAsia="宋体" w:cs="宋体"/>
          <w:snapToGrid w:val="0"/>
          <w:kern w:val="0"/>
          <w:sz w:val="30"/>
          <w:szCs w:val="30"/>
          <w:lang w:bidi="ar"/>
        </w:rPr>
        <w:t>长」、秘书长、「监事」及负责人事、纪检、审计、财务等工作的人员存在夫妻关系、直系血亲关系、三代以内旁系血亲关系、近姻亲关系等特定关系的；</w:t>
      </w:r>
    </w:p>
    <w:p w14:paraId="4349B47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（四）受到诫勉、组织处理、组织处置、党纪政务处分等尚在影响期内或者期满影响使用的；</w:t>
      </w:r>
    </w:p>
    <w:p w14:paraId="0FCBC4F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（五）涉嫌违纪违法正在接受纪检监察机关、司法机关等立案审查调查处理的；</w:t>
      </w:r>
    </w:p>
    <w:p w14:paraId="2588BB6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（六）被列入限制高消费名单、严重失信主体名单或者担任法定代表人的企业、社会组织被列入严重失信主体名单的；</w:t>
      </w:r>
    </w:p>
    <w:p w14:paraId="373B7C1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（七）对被撤销登记的社会组织或者被取缔的非法社会组织负有责任的；</w:t>
      </w:r>
    </w:p>
    <w:p w14:paraId="123EFEC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（八）被列入不适宜担任「本会」负责人的；</w:t>
      </w:r>
    </w:p>
    <w:p w14:paraId="49F8CE0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（九）不能按照规定提供无犯罪记录证明的；</w:t>
      </w:r>
    </w:p>
    <w:p w14:paraId="0D9D2D5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（十）具有外国永久居留许可、配偶已移居国（境）外或者没有配偶但子女均已移居国（境）外的；</w:t>
      </w:r>
    </w:p>
    <w:p w14:paraId="57AE90D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（十一）法律、行政法规规定的其他情形。</w:t>
      </w:r>
    </w:p>
    <w:p w14:paraId="580877D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负责人应经</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审核，报</w:t>
      </w:r>
      <w:r>
        <w:rPr>
          <w:rFonts w:hint="eastAsia" w:ascii="宋体" w:hAnsi="宋体" w:eastAsia="宋体" w:cs="宋体"/>
          <w:snapToGrid w:val="0"/>
          <w:kern w:val="0"/>
          <w:sz w:val="30"/>
          <w:szCs w:val="30"/>
          <w:u w:val="single"/>
          <w:lang w:bidi="ar"/>
        </w:rPr>
        <w:t xml:space="preserve"> </w:t>
      </w:r>
      <w:r>
        <w:rPr>
          <w:rFonts w:hint="eastAsia" w:ascii="宋体" w:hAnsi="宋体" w:cs="宋体"/>
          <w:snapToGrid w:val="0"/>
          <w:kern w:val="0"/>
          <w:sz w:val="30"/>
          <w:szCs w:val="30"/>
          <w:u w:val="single"/>
          <w:lang w:eastAsia="zh-CN" w:bidi="ar"/>
        </w:rPr>
        <w:t>中共</w:t>
      </w:r>
      <w:r>
        <w:rPr>
          <w:rFonts w:hint="eastAsia" w:ascii="宋体" w:hAnsi="宋体" w:eastAsia="宋体" w:cs="宋体"/>
          <w:snapToGrid w:val="0"/>
          <w:kern w:val="0"/>
          <w:sz w:val="30"/>
          <w:szCs w:val="30"/>
          <w:u w:val="single"/>
          <w:lang w:eastAsia="zh-CN" w:bidi="ar"/>
        </w:rPr>
        <w:t>玉林市委社会工作部</w:t>
      </w:r>
      <w:r>
        <w:rPr>
          <w:rFonts w:hint="eastAsia" w:ascii="宋体" w:hAnsi="宋体" w:eastAsia="宋体" w:cs="宋体"/>
          <w:snapToGrid w:val="0"/>
          <w:kern w:val="0"/>
          <w:sz w:val="30"/>
          <w:szCs w:val="30"/>
          <w:lang w:bidi="ar"/>
        </w:rPr>
        <w:t>同意后，由「会员大会」或理事会采取无记名投票方式从理事中选举产生。</w:t>
      </w:r>
    </w:p>
    <w:p w14:paraId="71913AA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届中增补负责人，新选任负责人的，应当提前60日将新任负责人候选人报</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审核后，再按负责人产生方式进行选任。</w:t>
      </w:r>
    </w:p>
    <w:p w14:paraId="167DB93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届中罢免负责人，应在罢免决议作出前20日向</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报告，经同意后召开理事会，采取无记名投票方式，经到会理事2/3以上的投票通过。</w:t>
      </w:r>
    </w:p>
    <w:p w14:paraId="2D2664E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负责人换届和届中调整的，应当在调整决议作出后30日内报登记管理机关申请备案。</w:t>
      </w:r>
    </w:p>
    <w:p w14:paraId="3944EE19">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「本会」负责人任期与理事会相同，与理事会同时换届。负责人同一职务连任不超过2届。因特殊情况需要延长任期的，须采取差额选举方式，经「会员大会」2/3以上的「会员」表决通过，经</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审核，报</w:t>
      </w:r>
      <w:r>
        <w:rPr>
          <w:rFonts w:hint="eastAsia" w:ascii="宋体" w:hAnsi="宋体" w:cs="宋体"/>
          <w:snapToGrid w:val="0"/>
          <w:kern w:val="0"/>
          <w:sz w:val="30"/>
          <w:szCs w:val="30"/>
          <w:u w:val="single"/>
          <w:lang w:eastAsia="zh-CN" w:bidi="ar"/>
        </w:rPr>
        <w:t>中共</w:t>
      </w:r>
      <w:r>
        <w:rPr>
          <w:rFonts w:hint="eastAsia" w:ascii="宋体" w:hAnsi="宋体" w:eastAsia="宋体" w:cs="宋体"/>
          <w:snapToGrid w:val="0"/>
          <w:kern w:val="0"/>
          <w:sz w:val="30"/>
          <w:szCs w:val="30"/>
          <w:u w:val="single"/>
          <w:lang w:eastAsia="zh-CN" w:bidi="ar"/>
        </w:rPr>
        <w:t>玉林市委社会工作部</w:t>
      </w:r>
      <w:r>
        <w:rPr>
          <w:rFonts w:hint="eastAsia" w:ascii="宋体" w:hAnsi="宋体" w:eastAsia="宋体" w:cs="宋体"/>
          <w:snapToGrid w:val="0"/>
          <w:kern w:val="0"/>
          <w:sz w:val="30"/>
          <w:szCs w:val="30"/>
          <w:lang w:bidi="ar"/>
        </w:rPr>
        <w:t>审核同意，并经登记管理机关批准后方可任职。</w:t>
      </w:r>
    </w:p>
    <w:p w14:paraId="77B96DB5">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长」为「本会」法定代表人。</w:t>
      </w:r>
    </w:p>
    <w:p w14:paraId="2E3FE4E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因特殊情况，经「</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长」推荐、理事会同意，报</w:t>
      </w:r>
      <w:r>
        <w:rPr>
          <w:rFonts w:hint="eastAsia" w:ascii="宋体" w:hAnsi="宋体" w:cs="宋体"/>
          <w:snapToGrid w:val="0"/>
          <w:kern w:val="0"/>
          <w:sz w:val="30"/>
          <w:szCs w:val="30"/>
          <w:u w:val="single"/>
          <w:lang w:eastAsia="zh-CN" w:bidi="ar"/>
        </w:rPr>
        <w:t>中共</w:t>
      </w:r>
      <w:r>
        <w:rPr>
          <w:rFonts w:hint="eastAsia" w:ascii="宋体" w:hAnsi="宋体" w:eastAsia="宋体" w:cs="宋体"/>
          <w:snapToGrid w:val="0"/>
          <w:kern w:val="0"/>
          <w:sz w:val="30"/>
          <w:szCs w:val="30"/>
          <w:u w:val="single"/>
          <w:lang w:eastAsia="zh-CN" w:bidi="ar"/>
        </w:rPr>
        <w:t>玉林市委社会工作部</w:t>
      </w:r>
      <w:r>
        <w:rPr>
          <w:rFonts w:hint="eastAsia" w:ascii="宋体" w:hAnsi="宋体" w:eastAsia="宋体" w:cs="宋体"/>
          <w:snapToGrid w:val="0"/>
          <w:kern w:val="0"/>
          <w:sz w:val="30"/>
          <w:szCs w:val="30"/>
          <w:lang w:bidi="ar"/>
        </w:rPr>
        <w:t>审核同意并经登记管理机关批准后，可以由其他负责人担任法定代表人。</w:t>
      </w:r>
    </w:p>
    <w:p w14:paraId="74C4EAA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法定代表人代表「本会」签署有关重要文件。</w:t>
      </w:r>
    </w:p>
    <w:p w14:paraId="4EA9CD9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「本会」法定代表人由中国内地居民担任，不兼任其他社会团体的法定代表人。</w:t>
      </w:r>
    </w:p>
    <w:p w14:paraId="05BB8FBB">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法定代表人离任的应当协助做好离任审计、移交证书和印章、变更登记等工作。</w:t>
      </w:r>
    </w:p>
    <w:p w14:paraId="301077B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担任法定代表人的负责人被罢免或卸任的，不再履行「本会」法定代表人的职权。原任法定代表人不予配合办理法定代表人变更登记的，「本会」可根据有效的理事会同意变更的决议，由新的法定代表人签字，经</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审核同意，向登记管理机关申请变更登记。</w:t>
      </w:r>
    </w:p>
    <w:p w14:paraId="6D0CCC66">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长」履行下列职责：</w:t>
      </w:r>
    </w:p>
    <w:p w14:paraId="6CD6D9B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（一）召集和主持「会员大会」、理事会；</w:t>
      </w:r>
    </w:p>
    <w:p w14:paraId="1F475C7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（二）检查「会员大会」、理事会决议的落实情况；</w:t>
      </w:r>
    </w:p>
    <w:p w14:paraId="75D7C31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（三）向「会员大会」、理事会报告工作；</w:t>
      </w:r>
    </w:p>
    <w:p w14:paraId="5A97E2A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长」、法定代表人应每年向理事会进行述职。</w:t>
      </w:r>
    </w:p>
    <w:p w14:paraId="30AEA48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长」不能履行职责或者不履行职责的，由其提名或理事会推选1名负责人代为履行职责；无法提名或推选的，由</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推荐，报</w:t>
      </w:r>
      <w:r>
        <w:rPr>
          <w:rFonts w:hint="eastAsia" w:ascii="宋体" w:hAnsi="宋体" w:cs="宋体"/>
          <w:snapToGrid w:val="0"/>
          <w:kern w:val="0"/>
          <w:sz w:val="30"/>
          <w:szCs w:val="30"/>
          <w:u w:val="single"/>
          <w:lang w:eastAsia="zh-CN" w:bidi="ar"/>
        </w:rPr>
        <w:t>中共</w:t>
      </w:r>
      <w:r>
        <w:rPr>
          <w:rFonts w:hint="eastAsia" w:ascii="宋体" w:hAnsi="宋体" w:eastAsia="宋体" w:cs="宋体"/>
          <w:snapToGrid w:val="0"/>
          <w:kern w:val="0"/>
          <w:sz w:val="30"/>
          <w:szCs w:val="30"/>
          <w:u w:val="single"/>
          <w:lang w:eastAsia="zh-CN" w:bidi="ar"/>
        </w:rPr>
        <w:t>玉林市委社会工作部</w:t>
      </w:r>
      <w:r>
        <w:rPr>
          <w:rFonts w:hint="eastAsia" w:ascii="宋体" w:hAnsi="宋体" w:eastAsia="宋体" w:cs="宋体"/>
          <w:snapToGrid w:val="0"/>
          <w:kern w:val="0"/>
          <w:sz w:val="30"/>
          <w:szCs w:val="30"/>
          <w:lang w:bidi="ar"/>
        </w:rPr>
        <w:t>同意后，指定1名负责人履行职务。</w:t>
      </w:r>
    </w:p>
    <w:p w14:paraId="11E7CEED">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「副</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长」、秘书长协助「</w:t>
      </w:r>
      <w:r>
        <w:rPr>
          <w:rFonts w:hint="eastAsia" w:ascii="宋体" w:hAnsi="宋体" w:eastAsia="宋体" w:cs="宋体"/>
          <w:snapToGrid w:val="0"/>
          <w:kern w:val="0"/>
          <w:sz w:val="30"/>
          <w:szCs w:val="30"/>
          <w:lang w:eastAsia="zh-CN" w:bidi="ar"/>
        </w:rPr>
        <w:t>会</w:t>
      </w:r>
      <w:r>
        <w:rPr>
          <w:rFonts w:hint="eastAsia" w:ascii="宋体" w:hAnsi="宋体" w:eastAsia="宋体" w:cs="宋体"/>
          <w:snapToGrid w:val="0"/>
          <w:kern w:val="0"/>
          <w:sz w:val="30"/>
          <w:szCs w:val="30"/>
          <w:lang w:bidi="ar"/>
        </w:rPr>
        <w:t>长」开展工作，按照各自任务分工履行职责。</w:t>
      </w:r>
    </w:p>
    <w:p w14:paraId="0E40005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秘书长行使下列职责：</w:t>
      </w:r>
    </w:p>
    <w:p w14:paraId="6EC2301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（一）主持办事机构开展日常工作，组织实施年度工作计划；</w:t>
      </w:r>
    </w:p>
    <w:p w14:paraId="3EF7A38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（二）协调所属机构开展工作；</w:t>
      </w:r>
    </w:p>
    <w:p w14:paraId="7290958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w:t>
      </w:r>
      <w:r>
        <w:rPr>
          <w:rFonts w:hint="eastAsia" w:ascii="宋体" w:hAnsi="宋体" w:cs="宋体"/>
          <w:snapToGrid w:val="0"/>
          <w:kern w:val="0"/>
          <w:sz w:val="30"/>
          <w:szCs w:val="30"/>
          <w:lang w:eastAsia="zh-CN" w:bidi="ar"/>
        </w:rPr>
        <w:t>列席理事会和</w:t>
      </w:r>
      <w:r>
        <w:rPr>
          <w:rFonts w:hint="eastAsia" w:ascii="宋体" w:hAnsi="宋体" w:eastAsia="宋体" w:cs="宋体"/>
          <w:snapToGrid w:val="0"/>
          <w:kern w:val="0"/>
          <w:sz w:val="30"/>
          <w:szCs w:val="30"/>
          <w:lang w:bidi="ar"/>
        </w:rPr>
        <w:t>「会员大会」；</w:t>
      </w:r>
    </w:p>
    <w:p w14:paraId="41EEEED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cs="宋体"/>
          <w:snapToGrid w:val="0"/>
          <w:kern w:val="0"/>
          <w:sz w:val="30"/>
          <w:szCs w:val="30"/>
          <w:lang w:eastAsia="zh-CN" w:bidi="ar"/>
        </w:rPr>
        <w:t>四</w:t>
      </w:r>
      <w:r>
        <w:rPr>
          <w:rFonts w:hint="eastAsia" w:ascii="宋体" w:hAnsi="宋体" w:eastAsia="宋体" w:cs="宋体"/>
          <w:snapToGrid w:val="0"/>
          <w:kern w:val="0"/>
          <w:sz w:val="30"/>
          <w:szCs w:val="30"/>
          <w:lang w:bidi="ar"/>
        </w:rPr>
        <w:t>）处理其他日常事务。</w:t>
      </w:r>
    </w:p>
    <w:p w14:paraId="02E25D38">
      <w:pPr>
        <w:pStyle w:val="4"/>
        <w:topLinePunct/>
        <w:spacing w:line="580" w:lineRule="exact"/>
        <w:ind w:firstLine="480" w:firstLineChars="200"/>
        <w:rPr>
          <w:rFonts w:hint="eastAsia" w:eastAsia="方正楷体_GBK" w:cs="方正仿宋_GBK"/>
          <w:snapToGrid w:val="0"/>
          <w:kern w:val="0"/>
          <w:sz w:val="24"/>
          <w:szCs w:val="32"/>
          <w:lang w:bidi="ar"/>
        </w:rPr>
      </w:pPr>
    </w:p>
    <w:p w14:paraId="0E1BB1C2">
      <w:pPr>
        <w:topLinePunct/>
        <w:spacing w:line="580" w:lineRule="exact"/>
        <w:jc w:val="center"/>
        <w:textAlignment w:val="center"/>
        <w:rPr>
          <w:rStyle w:val="11"/>
          <w:rFonts w:ascii="方正黑体_GBK" w:hAnsi="方正黑体_GBK" w:cs="方正黑体_GBK"/>
          <w:snapToGrid w:val="0"/>
          <w:kern w:val="0"/>
          <w:szCs w:val="32"/>
        </w:rPr>
      </w:pPr>
    </w:p>
    <w:p w14:paraId="61B1C02D">
      <w:pPr>
        <w:numPr>
          <w:ilvl w:val="1"/>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监事会</w:t>
      </w:r>
    </w:p>
    <w:p w14:paraId="746FD382">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「本会」设立监事会。监事会由</w:t>
      </w:r>
      <w:r>
        <w:rPr>
          <w:rFonts w:hint="eastAsia" w:ascii="宋体" w:hAnsi="宋体" w:eastAsia="宋体" w:cs="宋体"/>
          <w:snapToGrid w:val="0"/>
          <w:kern w:val="0"/>
          <w:sz w:val="30"/>
          <w:szCs w:val="30"/>
          <w:u w:val="single"/>
          <w:lang w:val="en-US" w:eastAsia="zh-CN" w:bidi="ar"/>
        </w:rPr>
        <w:t>3</w:t>
      </w:r>
      <w:r>
        <w:rPr>
          <w:rFonts w:hint="eastAsia" w:ascii="宋体" w:hAnsi="宋体" w:eastAsia="宋体" w:cs="宋体"/>
          <w:snapToGrid w:val="0"/>
          <w:kern w:val="0"/>
          <w:sz w:val="30"/>
          <w:szCs w:val="30"/>
          <w:lang w:bidi="ar"/>
        </w:rPr>
        <w:t>名监事组成。监事会设监事长</w:t>
      </w:r>
      <w:r>
        <w:rPr>
          <w:rFonts w:hint="eastAsia" w:ascii="宋体" w:hAnsi="宋体" w:cs="宋体"/>
          <w:snapToGrid w:val="0"/>
          <w:kern w:val="0"/>
          <w:sz w:val="30"/>
          <w:szCs w:val="30"/>
          <w:u w:val="single"/>
          <w:lang w:val="en-US" w:eastAsia="zh-CN" w:bidi="ar"/>
        </w:rPr>
        <w:t>1</w:t>
      </w:r>
      <w:r>
        <w:rPr>
          <w:rFonts w:hint="eastAsia" w:ascii="宋体" w:hAnsi="宋体" w:eastAsia="宋体" w:cs="宋体"/>
          <w:snapToGrid w:val="0"/>
          <w:kern w:val="0"/>
          <w:sz w:val="30"/>
          <w:szCs w:val="30"/>
          <w:lang w:bidi="ar"/>
        </w:rPr>
        <w:t>名。监事任期与「会员大会」任期相同，与「会员大会」同时换届，期满可以连任；监事长任期内年龄不超过70周岁，连任不超过2届。</w:t>
      </w:r>
    </w:p>
    <w:p w14:paraId="1251BFBC">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「本会」设监事</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2</w:t>
      </w:r>
      <w:r>
        <w:rPr>
          <w:rFonts w:hint="eastAsia" w:ascii="宋体" w:hAnsi="宋体" w:eastAsia="宋体" w:cs="宋体"/>
          <w:snapToGrid w:val="0"/>
          <w:kern w:val="0"/>
          <w:sz w:val="30"/>
          <w:szCs w:val="30"/>
          <w:lang w:bidi="ar"/>
        </w:rPr>
        <w:t>名。监事任期与「会员大会」任期相同，与「会员大会」同时换届，期满可以连任。</w:t>
      </w:r>
    </w:p>
    <w:p w14:paraId="16F96EC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「本会」接受并支持委派监事的监督指导。</w:t>
      </w:r>
    </w:p>
    <w:p w14:paraId="7D13B053">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监事的选举和罢免：</w:t>
      </w:r>
    </w:p>
    <w:p w14:paraId="2CF5C0F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（一）监事由「会员大会」采取现场无记名投票选举产生；</w:t>
      </w:r>
    </w:p>
    <w:p w14:paraId="3A70F34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（二）监事长由会员大会在监事中选举产生。</w:t>
      </w:r>
    </w:p>
    <w:p w14:paraId="7858F904">
      <w:pPr>
        <w:numPr>
          <w:ilvl w:val="0"/>
          <w:numId w:val="0"/>
        </w:numPr>
        <w:spacing w:line="580"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（三）监事、监事长辞去职务或罢免的，依照其产生程序确认，依章程重新选举。</w:t>
      </w:r>
    </w:p>
    <w:p w14:paraId="58D9B81A">
      <w:pPr>
        <w:numPr>
          <w:ilvl w:val="0"/>
          <w:numId w:val="0"/>
        </w:numPr>
        <w:spacing w:line="580"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（四）监事、监事长单位的代表调整，依照其产生程序确认后，依章程重新选举。</w:t>
      </w:r>
    </w:p>
    <w:p w14:paraId="7FE9B2D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监事不得由理事、所属机构负责人、财务人员和专职工作人员兼任，不得与上述人员存在近亲属关系或者来自同一单位。监事不得在「本会」任其他职务。具有本章程第四十七条规定情形之一的，不得担任「本会」监事。</w:t>
      </w:r>
    </w:p>
    <w:p w14:paraId="5D42637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「监事会」行使下列职权：</w:t>
      </w:r>
    </w:p>
    <w:p w14:paraId="2F1D4D1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（一）列席理事会，并对决议事项提出质询或建议；</w:t>
      </w:r>
    </w:p>
    <w:p w14:paraId="57C6DE46">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（二）对理事、负责人及所属机构负责人履行「本会」职责的行为进行监督，对严重违反本章程或者决议的人员提出罢免建议；</w:t>
      </w:r>
    </w:p>
    <w:p w14:paraId="3FBB0CD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（三）检查「本会」的财务报告，向「会员大会」报告工作和提出提案；</w:t>
      </w:r>
    </w:p>
    <w:p w14:paraId="5673200E">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（四）对负责人、理事、财务管理人员损害「本会」利益的行为，要求其及时予以纠正；</w:t>
      </w:r>
    </w:p>
    <w:p w14:paraId="550C1BA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（五）向</w:t>
      </w:r>
      <w:r>
        <w:rPr>
          <w:rFonts w:hint="eastAsia" w:ascii="宋体" w:hAnsi="宋体" w:eastAsia="宋体" w:cs="宋体"/>
          <w:snapToGrid w:val="0"/>
          <w:kern w:val="0"/>
          <w:sz w:val="30"/>
          <w:szCs w:val="30"/>
          <w:u w:val="single"/>
          <w:lang w:eastAsia="zh-CN" w:bidi="ar"/>
        </w:rPr>
        <w:t>玉林市住房和城乡建设局</w:t>
      </w:r>
      <w:r>
        <w:rPr>
          <w:rFonts w:hint="eastAsia" w:ascii="宋体" w:hAnsi="宋体" w:eastAsia="宋体" w:cs="宋体"/>
          <w:snapToGrid w:val="0"/>
          <w:kern w:val="0"/>
          <w:sz w:val="30"/>
          <w:szCs w:val="30"/>
          <w:lang w:bidi="ar"/>
        </w:rPr>
        <w:t>行业管理部门、登记管理机关以及税务、会计主管部门等部门反映「本会」工作中存在的问题；</w:t>
      </w:r>
    </w:p>
    <w:p w14:paraId="54D83C54">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（六）主持召开「本会」内部矛盾调解会议，协调各方意见形成调解方案（协议），督促调解方案（协议）的执行，必要时可提出解决方案并经「会员大会」审议通过后执行。</w:t>
      </w:r>
    </w:p>
    <w:p w14:paraId="37C426D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七</w:t>
      </w:r>
      <w:r>
        <w:rPr>
          <w:rFonts w:hint="eastAsia" w:ascii="宋体" w:hAnsi="宋体" w:eastAsia="宋体" w:cs="宋体"/>
          <w:snapToGrid w:val="0"/>
          <w:kern w:val="0"/>
          <w:sz w:val="30"/>
          <w:szCs w:val="30"/>
          <w:lang w:bidi="ar"/>
        </w:rPr>
        <w:t>）决定其他应由监事会审议的事项。</w:t>
      </w:r>
    </w:p>
    <w:p w14:paraId="671C031B">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监事会每</w:t>
      </w:r>
      <w:r>
        <w:rPr>
          <w:rFonts w:hint="eastAsia" w:ascii="宋体" w:hAnsi="宋体" w:eastAsia="宋体" w:cs="宋体"/>
          <w:snapToGrid w:val="0"/>
          <w:kern w:val="0"/>
          <w:sz w:val="30"/>
          <w:szCs w:val="30"/>
          <w:u w:val="single"/>
          <w:lang w:val="en-US" w:eastAsia="zh-CN" w:bidi="ar"/>
        </w:rPr>
        <w:t>6</w:t>
      </w:r>
      <w:r>
        <w:rPr>
          <w:rFonts w:hint="eastAsia" w:ascii="宋体" w:hAnsi="宋体" w:eastAsia="宋体" w:cs="宋体"/>
          <w:snapToGrid w:val="0"/>
          <w:kern w:val="0"/>
          <w:sz w:val="30"/>
          <w:szCs w:val="30"/>
          <w:lang w:bidi="ar"/>
        </w:rPr>
        <w:t>个月至少召开1次会议。监事会会议须有2/3以上监事出席方能召开，其决议须经到会监事1/2以上通过方为有效。</w:t>
      </w:r>
    </w:p>
    <w:p w14:paraId="35F10DD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监事会会议由监事长负责召集和主持。有1/2以上的监事提议，可以临时召开监事会。如监事长因特殊原因不能履行职务时，可委托其他监事召集和主持。</w:t>
      </w:r>
    </w:p>
    <w:p w14:paraId="73D1055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监事会的选举和表决，应采取民主表决方式进行，重大事项必须采用无记名投票方式表决。</w:t>
      </w:r>
    </w:p>
    <w:p w14:paraId="1BF93FBD">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监事应当遵守有关法律法规和本章程，忠实、勤勉履行职责。</w:t>
      </w:r>
    </w:p>
    <w:p w14:paraId="3DA2E58F">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「监事会」可以对「本会」开展活动情况进行调查；必要时，可以聘请会计师事务所等协助其工作。「监事会」行使职权所必需的费用，由「本会」承担。</w:t>
      </w:r>
    </w:p>
    <w:p w14:paraId="140D107B">
      <w:pPr>
        <w:pStyle w:val="4"/>
        <w:topLinePunct/>
        <w:spacing w:line="580" w:lineRule="exact"/>
        <w:ind w:firstLine="640" w:firstLineChars="200"/>
        <w:rPr>
          <w:rFonts w:ascii="方正黑体_GBK" w:hAnsi="方正黑体_GBK" w:eastAsia="方正黑体_GBK" w:cs="方正黑体_GBK"/>
          <w:snapToGrid w:val="0"/>
          <w:kern w:val="0"/>
          <w:sz w:val="32"/>
          <w:szCs w:val="32"/>
          <w:lang w:bidi="ar"/>
        </w:rPr>
      </w:pPr>
    </w:p>
    <w:p w14:paraId="03C59A39">
      <w:pPr>
        <w:pStyle w:val="4"/>
        <w:numPr>
          <w:ilvl w:val="1"/>
          <w:numId w:val="1"/>
        </w:numPr>
        <w:topLinePunct/>
        <w:spacing w:line="580" w:lineRule="exact"/>
        <w:ind w:firstLineChars="0"/>
        <w:jc w:val="center"/>
        <w:rPr>
          <w:rFonts w:ascii="方正黑体_GBK" w:hAnsi="方正黑体_GBK" w:eastAsia="方正黑体_GBK" w:cs="方正黑体_GBK"/>
          <w:snapToGrid w:val="0"/>
          <w:kern w:val="0"/>
          <w:sz w:val="32"/>
          <w:szCs w:val="32"/>
          <w:lang w:bidi="ar"/>
        </w:rPr>
      </w:pPr>
      <w:r>
        <w:rPr>
          <w:rFonts w:hint="eastAsia" w:ascii="方正黑体_GBK" w:hAnsi="方正黑体_GBK" w:eastAsia="方正黑体_GBK" w:cs="方正黑体_GBK"/>
          <w:snapToGrid w:val="0"/>
          <w:kern w:val="0"/>
          <w:sz w:val="32"/>
          <w:szCs w:val="32"/>
          <w:lang w:bidi="ar"/>
        </w:rPr>
        <w:t>分支机构、代表机构</w:t>
      </w:r>
    </w:p>
    <w:p w14:paraId="769E7915">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可以按照国家有关规定在本章程规定的宗旨和业务范围内，按照确有工作需要且与「本会」管理能力相适应的原则设立分支机构、代表机构等所属机构。「本会」的分支机构依据会员组成特点、业务范围的划分等设立，代表机构依据「本会」授权在规定地域内代表「本会」开展联络、交流、调研活动。「本会」的分支机构、代表机构是「本会」的组成部分，不具有法人资格，不另行制订章程，不发放任何形式的登记证书，按照本章程规定的宗旨和业务范围，在「本会」授权的范围内开展活动，法律责任由「本会」承担。</w:t>
      </w:r>
    </w:p>
    <w:p w14:paraId="7B1DEC89">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「本会」将分支机构、代表机构设立、变更、终止等信息及时向社会公开。</w:t>
      </w:r>
    </w:p>
    <w:p w14:paraId="5DE138E2">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「本会」不设立地域性分支机构，不在分支机构、代表机构下再设立分支机构、代表机构。</w:t>
      </w:r>
    </w:p>
    <w:p w14:paraId="167616DC">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分支机构名称以“分会”“专业委员会”“工作委员会”“专家委员会”“技术委员会”等准确体现其性质和业务领域的字样结束；代表机构名称以“代表处”“办事处”“联络处”字样结束。「本会」的分支机构、代表机构名称除冠以「本会」名称外，不以法人组织的名称命名；在名称中冠以“中国”“全国”“中华”等字词的，仅限于行（事）业领域限定语。</w:t>
      </w:r>
    </w:p>
    <w:p w14:paraId="368847F8">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「本会」内部设立的办事机构名称，应当以“部”“处”“室”等字样结束，除冠以「本会」名称外，不以法人组织名称命名，且区别于分支机构、代表机构名称。</w:t>
      </w:r>
    </w:p>
    <w:p w14:paraId="5A86E79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分支机构、代表机构等所属机构负责人，任期内年龄不得超过70周岁，连任不超过2届。</w:t>
      </w:r>
    </w:p>
    <w:p w14:paraId="2569C8AE">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分支机构、代表机构等所属机构的财务必须纳入「本会」法定账户统一管理，全部收支应当纳入「本会」财务统一核算。</w:t>
      </w:r>
    </w:p>
    <w:p w14:paraId="14A1640B">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「本会」在年度工作报告中将分支机构、代表机构等所属机构的有关情况报送登记管理机关。同时，将有关信息及时向社会公开，自觉接受社会监督。</w:t>
      </w:r>
    </w:p>
    <w:p w14:paraId="516E6F5B">
      <w:pPr>
        <w:pStyle w:val="4"/>
        <w:topLinePunct/>
        <w:spacing w:line="580" w:lineRule="exact"/>
        <w:ind w:firstLine="640" w:firstLineChars="200"/>
        <w:rPr>
          <w:rFonts w:eastAsia="方正仿宋_GBK" w:cs="方正仿宋_GBK"/>
          <w:snapToGrid w:val="0"/>
          <w:kern w:val="0"/>
          <w:sz w:val="32"/>
          <w:szCs w:val="32"/>
          <w:lang w:bidi="ar"/>
        </w:rPr>
      </w:pPr>
    </w:p>
    <w:p w14:paraId="79651CCB">
      <w:pPr>
        <w:pStyle w:val="4"/>
        <w:numPr>
          <w:ilvl w:val="1"/>
          <w:numId w:val="1"/>
        </w:numPr>
        <w:topLinePunct/>
        <w:spacing w:line="580" w:lineRule="exact"/>
        <w:ind w:firstLineChars="0"/>
        <w:jc w:val="center"/>
        <w:rPr>
          <w:rFonts w:ascii="方正黑体_GBK" w:hAnsi="方正黑体_GBK" w:eastAsia="方正黑体_GBK" w:cs="方正黑体_GBK"/>
          <w:snapToGrid w:val="0"/>
          <w:kern w:val="0"/>
          <w:sz w:val="32"/>
          <w:szCs w:val="32"/>
          <w:lang w:bidi="ar"/>
        </w:rPr>
      </w:pPr>
      <w:r>
        <w:rPr>
          <w:rFonts w:ascii="方正黑体_GBK" w:hAnsi="方正黑体_GBK" w:eastAsia="方正黑体_GBK" w:cs="方正黑体_GBK"/>
          <w:snapToGrid w:val="0"/>
          <w:kern w:val="0"/>
          <w:sz w:val="32"/>
          <w:szCs w:val="32"/>
          <w:lang w:bidi="ar"/>
        </w:rPr>
        <w:t>内部管理制度和矛盾解决机制</w:t>
      </w:r>
    </w:p>
    <w:p w14:paraId="57184DF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建立各项内部管理制度，完善相关管理规程。制定会员管理办法，理事、监事产生办法和会议议事规则，会费管理办法，信息公开办法，财务管理制度，资产管理制度，内部控制制度，内部矛盾解决办法，分支机构和代表机构等所属机构管理办法等制度。</w:t>
      </w:r>
    </w:p>
    <w:p w14:paraId="7FEB8D1D">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置备会员、理事、监事、负责人名册，对会员、理事、监事、负责人情况进行记载，妥善保存相关档案。会员、理事、监事、负责人情况发生变动的，及时修改相关名册，向会员通报、备会员查询，并向社会公开。</w:t>
      </w:r>
    </w:p>
    <w:p w14:paraId="1227AFEF">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会员大会」、理事会、监事会会议应当制作会议纪要。形成决议的，应当制作书面决议，理事会、监事会会议由出席会议成员确认。会议纪要、会议决议应当以适当方式向会员通报，备会员查询，并至少保存</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u w:val="single"/>
          <w:lang w:val="en-US" w:eastAsia="zh-CN" w:bidi="ar"/>
        </w:rPr>
        <w:t>30</w:t>
      </w:r>
      <w:r>
        <w:rPr>
          <w:rFonts w:hint="eastAsia" w:ascii="宋体" w:hAnsi="宋体" w:eastAsia="宋体" w:cs="宋体"/>
          <w:snapToGrid w:val="0"/>
          <w:kern w:val="0"/>
          <w:sz w:val="30"/>
          <w:szCs w:val="30"/>
          <w:lang w:bidi="ar"/>
        </w:rPr>
        <w:t>年。</w:t>
      </w:r>
    </w:p>
    <w:p w14:paraId="27031B4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「本会」建立健全证书、印章、档案、文件等内部管理制度，并将以上物品和资料妥善保管于「本会」住所，任何单位、个人不得非法侵占。管理人员调动工作或者离职时，必须与接管人员办清交接手续。</w:t>
      </w:r>
    </w:p>
    <w:p w14:paraId="23CA55C9">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「本会」证书、印章遗失时，经理事会2/3以上理事表决通过，在登记管理机关所在行政区域公开发行的报刊上刊登遗失声明，按规定申请重新制发或刻制。如被个人非法侵占，通过法律途径要求返还。</w:t>
      </w:r>
    </w:p>
    <w:p w14:paraId="009782AB">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「本会」建立民主协商和内部矛盾解决机制。如发生内部矛盾不能经过协商解决的，可以通过调解、诉讼等途径依法解决。</w:t>
      </w:r>
    </w:p>
    <w:p w14:paraId="5042DCB4">
      <w:pPr>
        <w:topLinePunct/>
        <w:spacing w:line="580" w:lineRule="exact"/>
        <w:jc w:val="center"/>
        <w:textAlignment w:val="center"/>
        <w:rPr>
          <w:rStyle w:val="11"/>
          <w:rFonts w:hint="eastAsia" w:ascii="宋体" w:hAnsi="宋体" w:eastAsia="宋体" w:cs="宋体"/>
          <w:snapToGrid w:val="0"/>
          <w:kern w:val="0"/>
          <w:sz w:val="30"/>
          <w:szCs w:val="30"/>
        </w:rPr>
      </w:pPr>
    </w:p>
    <w:p w14:paraId="7A89879E">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资产管理、使用原则</w:t>
      </w:r>
    </w:p>
    <w:p w14:paraId="350CB36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「本会」收入来源：</w:t>
      </w:r>
    </w:p>
    <w:p w14:paraId="1075903A">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（一）会费；</w:t>
      </w:r>
    </w:p>
    <w:p w14:paraId="7CBBF5E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（二）捐赠；</w:t>
      </w:r>
    </w:p>
    <w:p w14:paraId="5978899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（三）政府资助；</w:t>
      </w:r>
    </w:p>
    <w:p w14:paraId="563497F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（四）在核准的业务范围内开展活动、提供服务的收入；</w:t>
      </w:r>
    </w:p>
    <w:p w14:paraId="59D7E09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（五）利息；</w:t>
      </w:r>
    </w:p>
    <w:p w14:paraId="15A73A88">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w:t>
      </w:r>
      <w:r>
        <w:rPr>
          <w:rFonts w:hint="eastAsia" w:ascii="宋体" w:hAnsi="宋体" w:eastAsia="宋体" w:cs="宋体"/>
          <w:snapToGrid w:val="0"/>
          <w:kern w:val="0"/>
          <w:sz w:val="30"/>
          <w:szCs w:val="30"/>
          <w:lang w:eastAsia="zh-CN" w:bidi="ar"/>
        </w:rPr>
        <w:t>六</w:t>
      </w:r>
      <w:r>
        <w:rPr>
          <w:rFonts w:hint="eastAsia" w:ascii="宋体" w:hAnsi="宋体" w:eastAsia="宋体" w:cs="宋体"/>
          <w:snapToGrid w:val="0"/>
          <w:kern w:val="0"/>
          <w:sz w:val="30"/>
          <w:szCs w:val="30"/>
          <w:lang w:bidi="ar"/>
        </w:rPr>
        <w:t>）其他合法收入。</w:t>
      </w:r>
    </w:p>
    <w:p w14:paraId="40A919AB">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「本会」按照国家有关规定收取会员会费。</w:t>
      </w:r>
    </w:p>
    <w:p w14:paraId="13C38785">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「本会」经批准开展评比达标表彰等活动，不收取任何费用。</w:t>
      </w:r>
    </w:p>
    <w:p w14:paraId="7E8FD9BE">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收入除用于与「本会」有关的、合理的支出外，全部用于本章程规定的业务范围和非营利事业，不在会员中分配。对取得的应纳税收入及其有关的成本费用、损失应与免税收入及其有关的成本、费用、损失分别核算。</w:t>
      </w:r>
    </w:p>
    <w:p w14:paraId="298A080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「本会」的财产及其收入（盈余）不得在会员、理事、监事、负责人或任何其他个人间进行分配。</w:t>
      </w:r>
    </w:p>
    <w:p w14:paraId="62E6CD6D">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「本会」专职工作人员的工资薪金及福利待遇，按照国家有关规定和经</w:t>
      </w:r>
      <w:r>
        <w:rPr>
          <w:rFonts w:hint="eastAsia" w:ascii="宋体" w:hAnsi="宋体" w:eastAsia="宋体" w:cs="宋体"/>
          <w:snapToGrid w:val="0"/>
          <w:kern w:val="0"/>
          <w:sz w:val="30"/>
          <w:szCs w:val="30"/>
          <w:u w:val="none"/>
          <w:lang w:eastAsia="zh-CN" w:bidi="ar"/>
        </w:rPr>
        <w:t>理事会</w:t>
      </w:r>
      <w:r>
        <w:rPr>
          <w:rFonts w:hint="eastAsia" w:ascii="宋体" w:hAnsi="宋体" w:eastAsia="宋体" w:cs="宋体"/>
          <w:snapToGrid w:val="0"/>
          <w:kern w:val="0"/>
          <w:sz w:val="30"/>
          <w:szCs w:val="30"/>
          <w:u w:val="none"/>
          <w:lang w:bidi="ar"/>
        </w:rPr>
        <w:t>确定</w:t>
      </w:r>
      <w:r>
        <w:rPr>
          <w:rFonts w:hint="eastAsia" w:ascii="宋体" w:hAnsi="宋体" w:eastAsia="宋体" w:cs="宋体"/>
          <w:snapToGrid w:val="0"/>
          <w:kern w:val="0"/>
          <w:sz w:val="30"/>
          <w:szCs w:val="30"/>
          <w:lang w:bidi="ar"/>
        </w:rPr>
        <w:t>的薪酬管理制度执行，属于本组织的合理管理费用支出。</w:t>
      </w:r>
    </w:p>
    <w:p w14:paraId="083FA939">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「本会」执行《民间非营利组织会计制度》，建立严格的财务管理制度，保证会计资料合法、真实、准确、完整。</w:t>
      </w:r>
    </w:p>
    <w:p w14:paraId="7AD68535">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「本会」配备具有专业能力的会计人员。会计不得兼任出纳。会计人员应当进行会计核算，实行会计监督。会计人员调动工作或者离职时，应当与接管人员办清交接手续。</w:t>
      </w:r>
    </w:p>
    <w:p w14:paraId="0D5B9920">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资产管理必须执行国家规定的资产、财务管理制度，接受「会员大会」和有关部门的监督。资产来源属于国家拨款或者社会捐赠、资助的，应当接受审计机关的监督，并将有关情况按规定以适当方式向社会公布。</w:t>
      </w:r>
    </w:p>
    <w:p w14:paraId="7DE55322">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「本会」重大资产配置、处置须经过「会员大会」或者理事会审议批准。</w:t>
      </w:r>
    </w:p>
    <w:p w14:paraId="3D928181">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「本会」的全部资产及其增值为「本会」所有，任何单位、个人不得侵占、私分和挪用，也不得在会员中分配。</w:t>
      </w:r>
    </w:p>
    <w:p w14:paraId="327EB3CC">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「本会」换届或者更换法定代表人之前应当进行财务审计。</w:t>
      </w:r>
    </w:p>
    <w:p w14:paraId="207E327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法定代表人在任期间，「本会」发生违反《社会团体登记管理条例》或本章程的行为，法定代表人应当承担相关责任。因法定代表人失职，导致「本会」发生违法行为或造成财产损失的，法定代表人应当承担个人责任。</w:t>
      </w:r>
    </w:p>
    <w:p w14:paraId="53AF010E">
      <w:pPr>
        <w:pStyle w:val="4"/>
        <w:numPr>
          <w:ilvl w:val="0"/>
          <w:numId w:val="0"/>
        </w:numPr>
        <w:topLinePunct/>
        <w:adjustRightInd/>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理事会决议违反法律、法规或本章程规定，致使「本会」遭受损失的，参与审议的理事应当承担责任。但经证明在表决时反对并记载于会议记录的，该理事可免除责任。</w:t>
      </w:r>
    </w:p>
    <w:p w14:paraId="2E27BE3B">
      <w:pPr>
        <w:pStyle w:val="4"/>
        <w:topLinePunct/>
        <w:spacing w:line="580" w:lineRule="exact"/>
        <w:ind w:firstLine="600" w:firstLineChars="200"/>
        <w:rPr>
          <w:rFonts w:hint="eastAsia" w:ascii="宋体" w:hAnsi="宋体" w:eastAsia="宋体" w:cs="宋体"/>
          <w:snapToGrid w:val="0"/>
          <w:kern w:val="0"/>
          <w:sz w:val="30"/>
          <w:szCs w:val="30"/>
          <w:lang w:bidi="ar"/>
        </w:rPr>
      </w:pPr>
    </w:p>
    <w:p w14:paraId="4C68E4B2">
      <w:pPr>
        <w:pStyle w:val="4"/>
        <w:numPr>
          <w:ilvl w:val="0"/>
          <w:numId w:val="1"/>
        </w:numPr>
        <w:topLinePunct/>
        <w:spacing w:line="580" w:lineRule="exact"/>
        <w:ind w:firstLineChars="0"/>
        <w:jc w:val="center"/>
        <w:rPr>
          <w:rFonts w:ascii="方正黑体_GBK" w:hAnsi="方正黑体_GBK" w:eastAsia="方正黑体_GBK" w:cs="方正黑体_GBK"/>
          <w:snapToGrid w:val="0"/>
          <w:kern w:val="0"/>
          <w:sz w:val="32"/>
          <w:szCs w:val="32"/>
          <w:lang w:bidi="ar"/>
        </w:rPr>
      </w:pPr>
      <w:r>
        <w:rPr>
          <w:rFonts w:hint="eastAsia" w:ascii="方正黑体_GBK" w:hAnsi="方正黑体_GBK" w:eastAsia="方正黑体_GBK" w:cs="方正黑体_GBK"/>
          <w:snapToGrid w:val="0"/>
          <w:kern w:val="0"/>
          <w:sz w:val="32"/>
          <w:szCs w:val="32"/>
          <w:lang w:bidi="ar"/>
        </w:rPr>
        <w:t>信息公开与信用承诺</w:t>
      </w:r>
    </w:p>
    <w:p w14:paraId="6B67BBBB">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「本会」依据国家有关规定建立信息公开制度，履行信息公开义务，及时向会员公开以下信息：</w:t>
      </w:r>
    </w:p>
    <w:p w14:paraId="49E04611">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（一）会员、理事、监事名单及其变动情况；</w:t>
      </w:r>
    </w:p>
    <w:p w14:paraId="4156E2A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（二）年度工作报告；</w:t>
      </w:r>
    </w:p>
    <w:p w14:paraId="6C735207">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（三）会费收支情况；</w:t>
      </w:r>
    </w:p>
    <w:p w14:paraId="77C5329B">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（四）理事会研究认为应当向会员公开的其他信息。</w:t>
      </w:r>
    </w:p>
    <w:p w14:paraId="502B6950">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及时向社会公开以下信息：</w:t>
      </w:r>
    </w:p>
    <w:p w14:paraId="6A651E32">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（一）登记事项、章程、分支（代表）机构、办事机构、负责人名单及其变动情况；</w:t>
      </w:r>
    </w:p>
    <w:p w14:paraId="187610D3">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（二）接受和使用捐赠情况；</w:t>
      </w:r>
    </w:p>
    <w:p w14:paraId="143F13CF">
      <w:pPr>
        <w:pStyle w:val="4"/>
        <w:topLinePunct/>
        <w:spacing w:line="580" w:lineRule="exact"/>
        <w:ind w:firstLine="600" w:firstLineChars="20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（三）国家规定或者理事会研究认为应当向社会公开的其他信息。</w:t>
      </w:r>
    </w:p>
    <w:p w14:paraId="6487306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「本会」建立新闻发言人制度，经「理事会」通过，任命或指定</w:t>
      </w:r>
      <w:r>
        <w:rPr>
          <w:rFonts w:hint="eastAsia" w:ascii="宋体" w:hAnsi="宋体" w:cs="宋体"/>
          <w:snapToGrid w:val="0"/>
          <w:kern w:val="0"/>
          <w:sz w:val="30"/>
          <w:szCs w:val="30"/>
          <w:u w:val="single"/>
          <w:lang w:val="en-US" w:eastAsia="zh-CN" w:bidi="ar"/>
        </w:rPr>
        <w:t>1</w:t>
      </w:r>
      <w:r>
        <w:rPr>
          <w:rFonts w:hint="eastAsia" w:ascii="宋体" w:hAnsi="宋体" w:eastAsia="宋体" w:cs="宋体"/>
          <w:snapToGrid w:val="0"/>
          <w:kern w:val="0"/>
          <w:sz w:val="30"/>
          <w:szCs w:val="30"/>
          <w:lang w:bidi="ar"/>
        </w:rPr>
        <w:t>名负责人作为新闻发言人，就本组织的重要活动、重大事件或热点问题，通过定期或不定期举行新闻发布会、吹风会、接受采访等形式主动回应社会关切。新闻发布内容应由「本会」法定代表人或主要负责人审定，确保正确的舆论导向。</w:t>
      </w:r>
    </w:p>
    <w:p w14:paraId="7A58CD3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「本会」建立年度报告制度，年度报告内容及时向社会公开，接受公众监督。</w:t>
      </w:r>
    </w:p>
    <w:p w14:paraId="2484FBE3">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「本会」重点围绕服务内容、服务方式、服务对象和收费标准等建立信用承诺制度，并向社会公开信用承诺内容。</w:t>
      </w:r>
    </w:p>
    <w:p w14:paraId="7FB776BE">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「本会」建立重大事项报告制度，在重大活动前，按照有关规定及时向党建工作机构、行业管理部门、登记管理机关及相关职能部门进行备案报告。</w:t>
      </w:r>
    </w:p>
    <w:p w14:paraId="6EE1CE14">
      <w:pPr>
        <w:pStyle w:val="4"/>
        <w:topLinePunct/>
        <w:spacing w:line="580" w:lineRule="exact"/>
        <w:ind w:firstLine="640" w:firstLineChars="200"/>
        <w:rPr>
          <w:rFonts w:eastAsia="方正仿宋_GBK" w:cs="方正仿宋_GBK"/>
          <w:snapToGrid w:val="0"/>
          <w:kern w:val="0"/>
          <w:sz w:val="32"/>
          <w:szCs w:val="32"/>
          <w:lang w:bidi="ar"/>
        </w:rPr>
      </w:pPr>
    </w:p>
    <w:p w14:paraId="5D651E3A">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章程的修改程序</w:t>
      </w:r>
    </w:p>
    <w:p w14:paraId="18464C0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对本章程的修改，由理事会表决通过，书面征求党建工作机构、行业管理部门和登记管理机关意见后，提交「会员大会」审议。</w:t>
      </w:r>
    </w:p>
    <w:p w14:paraId="74164535">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「本会」修改的章程，应当在「会员大会」表决通过后30日内，经业务主管单位审查同意，报登记管理机关核准后向社会公开。</w:t>
      </w:r>
    </w:p>
    <w:p w14:paraId="1CCCCB2C">
      <w:pPr>
        <w:pStyle w:val="4"/>
        <w:topLinePunct/>
        <w:spacing w:line="580" w:lineRule="exact"/>
        <w:ind w:firstLine="640" w:firstLineChars="200"/>
        <w:rPr>
          <w:rFonts w:eastAsia="方正仿宋_GBK" w:cs="方正仿宋_GBK"/>
          <w:snapToGrid w:val="0"/>
          <w:kern w:val="0"/>
          <w:sz w:val="32"/>
          <w:szCs w:val="32"/>
          <w:lang w:bidi="ar"/>
        </w:rPr>
      </w:pPr>
    </w:p>
    <w:p w14:paraId="43F4751D">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终止程序及终止后的财产处理</w:t>
      </w:r>
    </w:p>
    <w:p w14:paraId="4A81ED7D">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「本会」完成宗旨或自行解散或由于分立、合并等原因需要注销的，由理事会提出终止动议，经「会员大会」表决通过。</w:t>
      </w:r>
    </w:p>
    <w:p w14:paraId="6EF3F898">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「本会」终止前，应当在党的工作领导机关、行业管理部门指导下依法成立清算组织，清理债权债务，处理善后事宜。清算期间，不开展清算以外的活动。</w:t>
      </w:r>
    </w:p>
    <w:p w14:paraId="66051AD5">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清算后的剩余财产，在党的工作领导机关、行业管理部门和登记管理机关的监督下，按照国家有关规定，用于发展与「本会」宗旨相关的事业，或者捐赠给宗旨相近的社会组织。国家法规政策关于剩余财产处置另有规定的，从其规定。</w:t>
      </w:r>
    </w:p>
    <w:p w14:paraId="2A77D561">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「本会」经登记管理机关办理注销登记手续后即为终止。</w:t>
      </w:r>
    </w:p>
    <w:p w14:paraId="4090FE9E">
      <w:pPr>
        <w:numPr>
          <w:ilvl w:val="0"/>
          <w:numId w:val="1"/>
        </w:numPr>
        <w:topLinePunct/>
        <w:spacing w:line="580" w:lineRule="exact"/>
        <w:ind w:firstLineChars="0"/>
        <w:jc w:val="center"/>
        <w:textAlignment w:val="center"/>
        <w:rPr>
          <w:rStyle w:val="11"/>
          <w:rFonts w:ascii="方正黑体_GBK" w:hAnsi="方正黑体_GBK" w:cs="方正黑体_GBK"/>
          <w:snapToGrid w:val="0"/>
          <w:kern w:val="0"/>
          <w:szCs w:val="32"/>
        </w:rPr>
      </w:pPr>
      <w:r>
        <w:rPr>
          <w:rStyle w:val="11"/>
          <w:rFonts w:hint="eastAsia" w:ascii="方正黑体_GBK" w:hAnsi="方正黑体_GBK" w:cs="方正黑体_GBK"/>
          <w:snapToGrid w:val="0"/>
          <w:kern w:val="0"/>
          <w:szCs w:val="32"/>
        </w:rPr>
        <w:t>附则</w:t>
      </w:r>
    </w:p>
    <w:p w14:paraId="38518A8A">
      <w:pPr>
        <w:pStyle w:val="4"/>
        <w:numPr>
          <w:ilvl w:val="2"/>
          <w:numId w:val="2"/>
        </w:numPr>
        <w:topLinePunct/>
        <w:adjustRightInd/>
        <w:spacing w:line="580" w:lineRule="exact"/>
        <w:ind w:firstLine="560" w:firstLineChars="0"/>
        <w:rPr>
          <w:rFonts w:hint="eastAsia" w:ascii="宋体" w:hAnsi="宋体" w:eastAsia="宋体" w:cs="宋体"/>
          <w:snapToGrid w:val="0"/>
          <w:kern w:val="0"/>
          <w:sz w:val="30"/>
          <w:szCs w:val="30"/>
          <w:lang w:bidi="ar"/>
        </w:rPr>
      </w:pPr>
      <w:r>
        <w:rPr>
          <w:rFonts w:hint="eastAsia" w:ascii="宋体" w:hAnsi="宋体" w:eastAsia="宋体" w:cs="宋体"/>
          <w:snapToGrid w:val="0"/>
          <w:kern w:val="0"/>
          <w:sz w:val="30"/>
          <w:szCs w:val="30"/>
          <w:lang w:bidi="ar"/>
        </w:rPr>
        <w:t>本章程经</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年</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月</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日第</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届第</w:t>
      </w:r>
      <w:r>
        <w:rPr>
          <w:rFonts w:hint="eastAsia" w:ascii="宋体" w:hAnsi="宋体" w:eastAsia="宋体" w:cs="宋体"/>
          <w:snapToGrid w:val="0"/>
          <w:kern w:val="0"/>
          <w:sz w:val="30"/>
          <w:szCs w:val="30"/>
          <w:u w:val="single"/>
          <w:lang w:bidi="ar"/>
        </w:rPr>
        <w:t xml:space="preserve">  </w:t>
      </w:r>
      <w:r>
        <w:rPr>
          <w:rFonts w:hint="eastAsia" w:ascii="宋体" w:hAnsi="宋体" w:eastAsia="宋体" w:cs="宋体"/>
          <w:snapToGrid w:val="0"/>
          <w:kern w:val="0"/>
          <w:sz w:val="30"/>
          <w:szCs w:val="30"/>
          <w:lang w:bidi="ar"/>
        </w:rPr>
        <w:t>次「会员大会」表决通过，自登记管理机关核准之日起生效。</w:t>
      </w:r>
    </w:p>
    <w:p w14:paraId="4A8BF083">
      <w:pPr>
        <w:pStyle w:val="4"/>
        <w:numPr>
          <w:ilvl w:val="2"/>
          <w:numId w:val="2"/>
        </w:numPr>
        <w:topLinePunct/>
        <w:adjustRightInd/>
        <w:spacing w:line="580" w:lineRule="exact"/>
        <w:ind w:firstLine="560" w:firstLineChars="0"/>
        <w:rPr>
          <w:rFonts w:hint="eastAsia" w:ascii="宋体" w:hAnsi="宋体" w:eastAsia="宋体" w:cs="宋体"/>
          <w:sz w:val="30"/>
          <w:szCs w:val="30"/>
        </w:rPr>
      </w:pPr>
      <w:r>
        <w:rPr>
          <w:rFonts w:hint="eastAsia" w:ascii="宋体" w:hAnsi="宋体" w:eastAsia="宋体" w:cs="宋体"/>
          <w:snapToGrid w:val="0"/>
          <w:kern w:val="0"/>
          <w:sz w:val="30"/>
          <w:szCs w:val="30"/>
          <w:lang w:bidi="ar"/>
        </w:rPr>
        <w:t>本章程的解释权属于「本会」理事会。</w:t>
      </w:r>
    </w:p>
    <w:p w14:paraId="139FD7B1">
      <w:pPr>
        <w:rPr>
          <w:rFonts w:hint="eastAsia" w:ascii="宋体" w:hAnsi="宋体" w:eastAsia="宋体" w:cs="宋体"/>
          <w:sz w:val="30"/>
          <w:szCs w:val="30"/>
        </w:rPr>
      </w:pPr>
    </w:p>
    <w:sectPr>
      <w:footerReference r:id="rId5" w:type="default"/>
      <w:pgSz w:w="11906" w:h="16838"/>
      <w:pgMar w:top="1984" w:right="1587"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6C8">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128806A">
                          <w:pPr>
                            <w:pStyle w:val="7"/>
                            <w:ind w:firstLine="56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39</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4128806A">
                    <w:pPr>
                      <w:pStyle w:val="7"/>
                      <w:ind w:firstLine="56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39</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64F2F"/>
    <w:multiLevelType w:val="singleLevel"/>
    <w:tmpl w:val="BFF64F2F"/>
    <w:lvl w:ilvl="0" w:tentative="0">
      <w:start w:val="1"/>
      <w:numFmt w:val="chineseCounting"/>
      <w:suff w:val="nothing"/>
      <w:lvlText w:val="（%1）"/>
      <w:lvlJc w:val="left"/>
      <w:rPr>
        <w:rFonts w:hint="eastAsia"/>
      </w:rPr>
    </w:lvl>
  </w:abstractNum>
  <w:abstractNum w:abstractNumId="1">
    <w:nsid w:val="CBB95C76"/>
    <w:multiLevelType w:val="multilevel"/>
    <w:tmpl w:val="CBB95C76"/>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ascii="黑体" w:hAnsi="黑体" w:eastAsia="黑体" w:cs="黑体"/>
        <w:sz w:val="32"/>
        <w:szCs w:val="32"/>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F22546BC"/>
    <w:multiLevelType w:val="singleLevel"/>
    <w:tmpl w:val="F22546BC"/>
    <w:lvl w:ilvl="0" w:tentative="0">
      <w:start w:val="1"/>
      <w:numFmt w:val="chineseCounting"/>
      <w:suff w:val="nothing"/>
      <w:lvlText w:val="（%1）"/>
      <w:lvlJc w:val="left"/>
      <w:rPr>
        <w:rFonts w:hint="eastAsia"/>
      </w:rPr>
    </w:lvl>
  </w:abstractNum>
  <w:abstractNum w:abstractNumId="3">
    <w:nsid w:val="09EDCC34"/>
    <w:multiLevelType w:val="multilevel"/>
    <w:tmpl w:val="09EDCC34"/>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ascii="方正黑体_GBK" w:hAnsi="方正黑体_GBK" w:eastAsia="方正黑体_GBK" w:cs="方正黑体_GBK"/>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3369B5"/>
    <w:rsid w:val="00002B20"/>
    <w:rsid w:val="00172E78"/>
    <w:rsid w:val="001B223C"/>
    <w:rsid w:val="00230604"/>
    <w:rsid w:val="002D6188"/>
    <w:rsid w:val="00302090"/>
    <w:rsid w:val="00362AC2"/>
    <w:rsid w:val="003A5301"/>
    <w:rsid w:val="00416146"/>
    <w:rsid w:val="00443541"/>
    <w:rsid w:val="004B1062"/>
    <w:rsid w:val="004D0587"/>
    <w:rsid w:val="005C4D2E"/>
    <w:rsid w:val="006D64A3"/>
    <w:rsid w:val="007F1A5A"/>
    <w:rsid w:val="007F6C6F"/>
    <w:rsid w:val="00863B59"/>
    <w:rsid w:val="008D6EF6"/>
    <w:rsid w:val="008E25BE"/>
    <w:rsid w:val="00927D2B"/>
    <w:rsid w:val="00970A29"/>
    <w:rsid w:val="00997D30"/>
    <w:rsid w:val="00A05920"/>
    <w:rsid w:val="00B17A7E"/>
    <w:rsid w:val="00B71F65"/>
    <w:rsid w:val="00C11035"/>
    <w:rsid w:val="00C34DAD"/>
    <w:rsid w:val="00C65D53"/>
    <w:rsid w:val="00CB16A9"/>
    <w:rsid w:val="00CD3536"/>
    <w:rsid w:val="00D72607"/>
    <w:rsid w:val="00DA1B13"/>
    <w:rsid w:val="00DC60FF"/>
    <w:rsid w:val="00E67F65"/>
    <w:rsid w:val="00E83F9D"/>
    <w:rsid w:val="00E91C16"/>
    <w:rsid w:val="00EB1D94"/>
    <w:rsid w:val="00EB60B2"/>
    <w:rsid w:val="00EE6D84"/>
    <w:rsid w:val="00F47E18"/>
    <w:rsid w:val="00F8724D"/>
    <w:rsid w:val="00FB17B8"/>
    <w:rsid w:val="01001B5E"/>
    <w:rsid w:val="0109263D"/>
    <w:rsid w:val="01134CFD"/>
    <w:rsid w:val="01141165"/>
    <w:rsid w:val="011C626C"/>
    <w:rsid w:val="01255120"/>
    <w:rsid w:val="01260E98"/>
    <w:rsid w:val="012C2953"/>
    <w:rsid w:val="013B3B4B"/>
    <w:rsid w:val="0142548B"/>
    <w:rsid w:val="01475B4D"/>
    <w:rsid w:val="01482CC0"/>
    <w:rsid w:val="01516FDB"/>
    <w:rsid w:val="01583748"/>
    <w:rsid w:val="015C48BA"/>
    <w:rsid w:val="01635C49"/>
    <w:rsid w:val="0166777A"/>
    <w:rsid w:val="01686435"/>
    <w:rsid w:val="016C544E"/>
    <w:rsid w:val="016D63F1"/>
    <w:rsid w:val="017532EE"/>
    <w:rsid w:val="017B4299"/>
    <w:rsid w:val="018979A8"/>
    <w:rsid w:val="018D0AE4"/>
    <w:rsid w:val="018F48F0"/>
    <w:rsid w:val="0190381E"/>
    <w:rsid w:val="01944054"/>
    <w:rsid w:val="019C3992"/>
    <w:rsid w:val="01A324E9"/>
    <w:rsid w:val="01B053CE"/>
    <w:rsid w:val="01B85D01"/>
    <w:rsid w:val="01B97451"/>
    <w:rsid w:val="01BA66A2"/>
    <w:rsid w:val="01C655E5"/>
    <w:rsid w:val="01C738E1"/>
    <w:rsid w:val="01CA216C"/>
    <w:rsid w:val="01CB59AA"/>
    <w:rsid w:val="01D34B7C"/>
    <w:rsid w:val="01DD1E9F"/>
    <w:rsid w:val="01E028B6"/>
    <w:rsid w:val="01E73247"/>
    <w:rsid w:val="01EB449F"/>
    <w:rsid w:val="01ED25CA"/>
    <w:rsid w:val="01F571E8"/>
    <w:rsid w:val="01FD42EF"/>
    <w:rsid w:val="0202230E"/>
    <w:rsid w:val="020E322E"/>
    <w:rsid w:val="021358C1"/>
    <w:rsid w:val="02151639"/>
    <w:rsid w:val="02160D75"/>
    <w:rsid w:val="0217644E"/>
    <w:rsid w:val="02184C85"/>
    <w:rsid w:val="021D7591"/>
    <w:rsid w:val="021E49CF"/>
    <w:rsid w:val="021F6013"/>
    <w:rsid w:val="022950E4"/>
    <w:rsid w:val="022E670D"/>
    <w:rsid w:val="023C4B82"/>
    <w:rsid w:val="024C0DD3"/>
    <w:rsid w:val="024C492F"/>
    <w:rsid w:val="024F08E4"/>
    <w:rsid w:val="02532161"/>
    <w:rsid w:val="0254025F"/>
    <w:rsid w:val="02542BE3"/>
    <w:rsid w:val="025657AD"/>
    <w:rsid w:val="02590518"/>
    <w:rsid w:val="02873BB9"/>
    <w:rsid w:val="02954202"/>
    <w:rsid w:val="029F53A6"/>
    <w:rsid w:val="029F7154"/>
    <w:rsid w:val="02A429BD"/>
    <w:rsid w:val="02A800CB"/>
    <w:rsid w:val="02AC47B1"/>
    <w:rsid w:val="02AD7AC3"/>
    <w:rsid w:val="02B00223"/>
    <w:rsid w:val="02B021E3"/>
    <w:rsid w:val="02B60629"/>
    <w:rsid w:val="02BA3C67"/>
    <w:rsid w:val="02BE3A7E"/>
    <w:rsid w:val="02C50FA4"/>
    <w:rsid w:val="02C84558"/>
    <w:rsid w:val="02CB129C"/>
    <w:rsid w:val="02D13A80"/>
    <w:rsid w:val="02DC1AAB"/>
    <w:rsid w:val="02DC5CB3"/>
    <w:rsid w:val="02DC61CF"/>
    <w:rsid w:val="02E23719"/>
    <w:rsid w:val="02FA438B"/>
    <w:rsid w:val="03071324"/>
    <w:rsid w:val="03093B97"/>
    <w:rsid w:val="030A64FA"/>
    <w:rsid w:val="030B094D"/>
    <w:rsid w:val="030B2D91"/>
    <w:rsid w:val="030D40BE"/>
    <w:rsid w:val="030F2065"/>
    <w:rsid w:val="030F4DF5"/>
    <w:rsid w:val="031C6C94"/>
    <w:rsid w:val="031E276F"/>
    <w:rsid w:val="0321400D"/>
    <w:rsid w:val="0326708D"/>
    <w:rsid w:val="032A1114"/>
    <w:rsid w:val="032F70CA"/>
    <w:rsid w:val="03321D76"/>
    <w:rsid w:val="0332621A"/>
    <w:rsid w:val="03455A8B"/>
    <w:rsid w:val="03457CFC"/>
    <w:rsid w:val="034759F8"/>
    <w:rsid w:val="034E3A4B"/>
    <w:rsid w:val="034F0B7A"/>
    <w:rsid w:val="03522419"/>
    <w:rsid w:val="0353084B"/>
    <w:rsid w:val="03550E86"/>
    <w:rsid w:val="035547F4"/>
    <w:rsid w:val="035701E5"/>
    <w:rsid w:val="035D5B11"/>
    <w:rsid w:val="03600692"/>
    <w:rsid w:val="0361366E"/>
    <w:rsid w:val="036839EA"/>
    <w:rsid w:val="036F6B27"/>
    <w:rsid w:val="0378630C"/>
    <w:rsid w:val="03883876"/>
    <w:rsid w:val="038B5865"/>
    <w:rsid w:val="03900B9C"/>
    <w:rsid w:val="039054D5"/>
    <w:rsid w:val="03987E2A"/>
    <w:rsid w:val="03BA6707"/>
    <w:rsid w:val="03C03826"/>
    <w:rsid w:val="03C67C77"/>
    <w:rsid w:val="03C74AC1"/>
    <w:rsid w:val="03C81E7E"/>
    <w:rsid w:val="03CA1FAF"/>
    <w:rsid w:val="03D73EA2"/>
    <w:rsid w:val="03DC5EE2"/>
    <w:rsid w:val="03ED05AB"/>
    <w:rsid w:val="03F1209A"/>
    <w:rsid w:val="03F16F7D"/>
    <w:rsid w:val="03F27D88"/>
    <w:rsid w:val="03F840B2"/>
    <w:rsid w:val="040354C1"/>
    <w:rsid w:val="04066878"/>
    <w:rsid w:val="040B458F"/>
    <w:rsid w:val="04167700"/>
    <w:rsid w:val="04182467"/>
    <w:rsid w:val="041B5B68"/>
    <w:rsid w:val="04286AC4"/>
    <w:rsid w:val="04294F27"/>
    <w:rsid w:val="04297E27"/>
    <w:rsid w:val="0433394E"/>
    <w:rsid w:val="043411A4"/>
    <w:rsid w:val="04343B46"/>
    <w:rsid w:val="04362DF2"/>
    <w:rsid w:val="043D3A44"/>
    <w:rsid w:val="043D6C25"/>
    <w:rsid w:val="043E2CE2"/>
    <w:rsid w:val="044E6B59"/>
    <w:rsid w:val="04504404"/>
    <w:rsid w:val="0452547D"/>
    <w:rsid w:val="04675A50"/>
    <w:rsid w:val="04700DA8"/>
    <w:rsid w:val="04800BC8"/>
    <w:rsid w:val="04812435"/>
    <w:rsid w:val="04846602"/>
    <w:rsid w:val="0486237A"/>
    <w:rsid w:val="04862C2D"/>
    <w:rsid w:val="04A30533"/>
    <w:rsid w:val="04B50EB1"/>
    <w:rsid w:val="04BD72BE"/>
    <w:rsid w:val="04CE3206"/>
    <w:rsid w:val="04CF46BF"/>
    <w:rsid w:val="04D255BF"/>
    <w:rsid w:val="04DC643E"/>
    <w:rsid w:val="04DF1A8A"/>
    <w:rsid w:val="04E11CA6"/>
    <w:rsid w:val="04E40BCB"/>
    <w:rsid w:val="04E62E18"/>
    <w:rsid w:val="04E640CD"/>
    <w:rsid w:val="04EC1A97"/>
    <w:rsid w:val="04F01EE9"/>
    <w:rsid w:val="04F17CB8"/>
    <w:rsid w:val="04F25C61"/>
    <w:rsid w:val="04F419D9"/>
    <w:rsid w:val="04FC116F"/>
    <w:rsid w:val="050414F1"/>
    <w:rsid w:val="05051CD3"/>
    <w:rsid w:val="051060E7"/>
    <w:rsid w:val="051100DA"/>
    <w:rsid w:val="05190099"/>
    <w:rsid w:val="051C510D"/>
    <w:rsid w:val="052727FF"/>
    <w:rsid w:val="052A592D"/>
    <w:rsid w:val="052E656D"/>
    <w:rsid w:val="054B30EC"/>
    <w:rsid w:val="054F4E62"/>
    <w:rsid w:val="05544A14"/>
    <w:rsid w:val="05571F68"/>
    <w:rsid w:val="055974A9"/>
    <w:rsid w:val="055C6EED"/>
    <w:rsid w:val="055E1E5F"/>
    <w:rsid w:val="055F3E16"/>
    <w:rsid w:val="056D38DC"/>
    <w:rsid w:val="057C3CB1"/>
    <w:rsid w:val="05812B41"/>
    <w:rsid w:val="05836A63"/>
    <w:rsid w:val="0589698D"/>
    <w:rsid w:val="05A9116F"/>
    <w:rsid w:val="05A944E2"/>
    <w:rsid w:val="05AD072F"/>
    <w:rsid w:val="05AD6039"/>
    <w:rsid w:val="05B65632"/>
    <w:rsid w:val="05B65B82"/>
    <w:rsid w:val="05B66C8F"/>
    <w:rsid w:val="05BC1DCB"/>
    <w:rsid w:val="05BE00D2"/>
    <w:rsid w:val="05BE6A78"/>
    <w:rsid w:val="05CA2D2E"/>
    <w:rsid w:val="05D12B94"/>
    <w:rsid w:val="05D6696E"/>
    <w:rsid w:val="05DB2380"/>
    <w:rsid w:val="05DD118C"/>
    <w:rsid w:val="05F94DCD"/>
    <w:rsid w:val="05FB6C60"/>
    <w:rsid w:val="05FF7ADB"/>
    <w:rsid w:val="0600615C"/>
    <w:rsid w:val="0602539B"/>
    <w:rsid w:val="06041B3F"/>
    <w:rsid w:val="06055520"/>
    <w:rsid w:val="06085010"/>
    <w:rsid w:val="060A2429"/>
    <w:rsid w:val="060B59BB"/>
    <w:rsid w:val="062128A0"/>
    <w:rsid w:val="06246E55"/>
    <w:rsid w:val="0627193B"/>
    <w:rsid w:val="062A211B"/>
    <w:rsid w:val="062E0F1B"/>
    <w:rsid w:val="062F5051"/>
    <w:rsid w:val="062F5094"/>
    <w:rsid w:val="06361CB8"/>
    <w:rsid w:val="064649E0"/>
    <w:rsid w:val="06471335"/>
    <w:rsid w:val="06475B39"/>
    <w:rsid w:val="064B3FEA"/>
    <w:rsid w:val="064C75F3"/>
    <w:rsid w:val="06534783"/>
    <w:rsid w:val="06540256"/>
    <w:rsid w:val="06604E4C"/>
    <w:rsid w:val="06644066"/>
    <w:rsid w:val="066C1A43"/>
    <w:rsid w:val="066E78F3"/>
    <w:rsid w:val="066F35D1"/>
    <w:rsid w:val="06713F7D"/>
    <w:rsid w:val="0687619D"/>
    <w:rsid w:val="068F0664"/>
    <w:rsid w:val="06952D48"/>
    <w:rsid w:val="06986C5B"/>
    <w:rsid w:val="069E6619"/>
    <w:rsid w:val="069F77B1"/>
    <w:rsid w:val="06A02427"/>
    <w:rsid w:val="06A0673F"/>
    <w:rsid w:val="06A25465"/>
    <w:rsid w:val="06A44D39"/>
    <w:rsid w:val="06AB256C"/>
    <w:rsid w:val="06B37672"/>
    <w:rsid w:val="06B50CF4"/>
    <w:rsid w:val="06C20967"/>
    <w:rsid w:val="06CB49BC"/>
    <w:rsid w:val="06CB676A"/>
    <w:rsid w:val="06CC4290"/>
    <w:rsid w:val="06D118A6"/>
    <w:rsid w:val="06DD2D00"/>
    <w:rsid w:val="06E60E21"/>
    <w:rsid w:val="06F63CFF"/>
    <w:rsid w:val="06F84E5A"/>
    <w:rsid w:val="06FC6513"/>
    <w:rsid w:val="06FF2F0B"/>
    <w:rsid w:val="070D7FED"/>
    <w:rsid w:val="07116EA5"/>
    <w:rsid w:val="071521D7"/>
    <w:rsid w:val="0717375D"/>
    <w:rsid w:val="07196361"/>
    <w:rsid w:val="071A4FFB"/>
    <w:rsid w:val="072D7773"/>
    <w:rsid w:val="07346F5D"/>
    <w:rsid w:val="073A744C"/>
    <w:rsid w:val="07452EC2"/>
    <w:rsid w:val="07484EE9"/>
    <w:rsid w:val="0748600C"/>
    <w:rsid w:val="07486EDD"/>
    <w:rsid w:val="0749768F"/>
    <w:rsid w:val="0752570E"/>
    <w:rsid w:val="0753050D"/>
    <w:rsid w:val="075524D7"/>
    <w:rsid w:val="075A137F"/>
    <w:rsid w:val="07653F3C"/>
    <w:rsid w:val="07673910"/>
    <w:rsid w:val="076D15CF"/>
    <w:rsid w:val="077E3A96"/>
    <w:rsid w:val="077F5842"/>
    <w:rsid w:val="078C4A77"/>
    <w:rsid w:val="078F2FA1"/>
    <w:rsid w:val="079254DA"/>
    <w:rsid w:val="0793163E"/>
    <w:rsid w:val="0794685D"/>
    <w:rsid w:val="07990FED"/>
    <w:rsid w:val="07A07BF6"/>
    <w:rsid w:val="07A1571D"/>
    <w:rsid w:val="07A5520D"/>
    <w:rsid w:val="07B54D24"/>
    <w:rsid w:val="07BA0472"/>
    <w:rsid w:val="07C37441"/>
    <w:rsid w:val="07C6230F"/>
    <w:rsid w:val="07C62859"/>
    <w:rsid w:val="07CA0A99"/>
    <w:rsid w:val="07CD0107"/>
    <w:rsid w:val="07CD446F"/>
    <w:rsid w:val="07D4164E"/>
    <w:rsid w:val="07DB38AC"/>
    <w:rsid w:val="07F75F68"/>
    <w:rsid w:val="07FB0F04"/>
    <w:rsid w:val="07FB19F4"/>
    <w:rsid w:val="07FB4A2A"/>
    <w:rsid w:val="08076893"/>
    <w:rsid w:val="080B2D48"/>
    <w:rsid w:val="080F568B"/>
    <w:rsid w:val="08147C9D"/>
    <w:rsid w:val="081B12EC"/>
    <w:rsid w:val="081F7858"/>
    <w:rsid w:val="08233A64"/>
    <w:rsid w:val="08235292"/>
    <w:rsid w:val="082779D0"/>
    <w:rsid w:val="083640B7"/>
    <w:rsid w:val="083A57D0"/>
    <w:rsid w:val="083B791F"/>
    <w:rsid w:val="083B7C98"/>
    <w:rsid w:val="083D0BA0"/>
    <w:rsid w:val="083F7A42"/>
    <w:rsid w:val="084344B4"/>
    <w:rsid w:val="084F1BBC"/>
    <w:rsid w:val="08546374"/>
    <w:rsid w:val="085F5ACC"/>
    <w:rsid w:val="086414A4"/>
    <w:rsid w:val="08752E31"/>
    <w:rsid w:val="08755532"/>
    <w:rsid w:val="08787994"/>
    <w:rsid w:val="08883CC0"/>
    <w:rsid w:val="08901474"/>
    <w:rsid w:val="0890507B"/>
    <w:rsid w:val="08917F0B"/>
    <w:rsid w:val="0895702F"/>
    <w:rsid w:val="08A12499"/>
    <w:rsid w:val="08A94889"/>
    <w:rsid w:val="08AB6853"/>
    <w:rsid w:val="08AE2584"/>
    <w:rsid w:val="08B402AF"/>
    <w:rsid w:val="08C618A8"/>
    <w:rsid w:val="08C934C2"/>
    <w:rsid w:val="08C94F2B"/>
    <w:rsid w:val="08CE2541"/>
    <w:rsid w:val="08CE42EF"/>
    <w:rsid w:val="08CE5A65"/>
    <w:rsid w:val="08D12032"/>
    <w:rsid w:val="08E21658"/>
    <w:rsid w:val="08E41D65"/>
    <w:rsid w:val="08E458C1"/>
    <w:rsid w:val="08EB6C4F"/>
    <w:rsid w:val="08F0070A"/>
    <w:rsid w:val="08FF6B9F"/>
    <w:rsid w:val="09000221"/>
    <w:rsid w:val="09051857"/>
    <w:rsid w:val="09077DA2"/>
    <w:rsid w:val="091937CD"/>
    <w:rsid w:val="091B505B"/>
    <w:rsid w:val="09202238"/>
    <w:rsid w:val="092364D5"/>
    <w:rsid w:val="09270D05"/>
    <w:rsid w:val="092B7994"/>
    <w:rsid w:val="09354050"/>
    <w:rsid w:val="09376339"/>
    <w:rsid w:val="093D3223"/>
    <w:rsid w:val="093E3865"/>
    <w:rsid w:val="09445170"/>
    <w:rsid w:val="094C4EB6"/>
    <w:rsid w:val="09507F9A"/>
    <w:rsid w:val="0951427F"/>
    <w:rsid w:val="095962AF"/>
    <w:rsid w:val="095D0C40"/>
    <w:rsid w:val="095F4F22"/>
    <w:rsid w:val="096D1D5A"/>
    <w:rsid w:val="096E4881"/>
    <w:rsid w:val="097326A3"/>
    <w:rsid w:val="09772BD9"/>
    <w:rsid w:val="097A46EE"/>
    <w:rsid w:val="098417DB"/>
    <w:rsid w:val="098676D5"/>
    <w:rsid w:val="09882639"/>
    <w:rsid w:val="098D0452"/>
    <w:rsid w:val="0993344C"/>
    <w:rsid w:val="099E4863"/>
    <w:rsid w:val="09A77BE3"/>
    <w:rsid w:val="09AA1389"/>
    <w:rsid w:val="09AF4121"/>
    <w:rsid w:val="09B41737"/>
    <w:rsid w:val="09CD4676"/>
    <w:rsid w:val="09D5194D"/>
    <w:rsid w:val="09DC230F"/>
    <w:rsid w:val="09E55D95"/>
    <w:rsid w:val="09F01464"/>
    <w:rsid w:val="09F47076"/>
    <w:rsid w:val="09FA1E41"/>
    <w:rsid w:val="09FA7A6F"/>
    <w:rsid w:val="09FE0C04"/>
    <w:rsid w:val="0A1D6A45"/>
    <w:rsid w:val="0A2016F2"/>
    <w:rsid w:val="0A257B43"/>
    <w:rsid w:val="0A283ED3"/>
    <w:rsid w:val="0A2A0156"/>
    <w:rsid w:val="0A2A0EDE"/>
    <w:rsid w:val="0A2A7407"/>
    <w:rsid w:val="0A2B6FC1"/>
    <w:rsid w:val="0A2D7BD2"/>
    <w:rsid w:val="0A362604"/>
    <w:rsid w:val="0A40746F"/>
    <w:rsid w:val="0A4505E1"/>
    <w:rsid w:val="0A4E4071"/>
    <w:rsid w:val="0A5E6538"/>
    <w:rsid w:val="0A617432"/>
    <w:rsid w:val="0A632F9E"/>
    <w:rsid w:val="0A634F0B"/>
    <w:rsid w:val="0A6842D7"/>
    <w:rsid w:val="0A6C35F9"/>
    <w:rsid w:val="0A71763B"/>
    <w:rsid w:val="0A72276E"/>
    <w:rsid w:val="0A7809B7"/>
    <w:rsid w:val="0A7F0088"/>
    <w:rsid w:val="0A825391"/>
    <w:rsid w:val="0A892BC4"/>
    <w:rsid w:val="0A9E0089"/>
    <w:rsid w:val="0A9E237E"/>
    <w:rsid w:val="0AA25A34"/>
    <w:rsid w:val="0AA5229E"/>
    <w:rsid w:val="0AAB6B91"/>
    <w:rsid w:val="0AAC240E"/>
    <w:rsid w:val="0AAD1199"/>
    <w:rsid w:val="0AB1211B"/>
    <w:rsid w:val="0ABC6F2D"/>
    <w:rsid w:val="0ABD408E"/>
    <w:rsid w:val="0AC566BF"/>
    <w:rsid w:val="0AD65B9D"/>
    <w:rsid w:val="0AE0655C"/>
    <w:rsid w:val="0AE61DC4"/>
    <w:rsid w:val="0AF02C43"/>
    <w:rsid w:val="0AF472FF"/>
    <w:rsid w:val="0B113614"/>
    <w:rsid w:val="0B187AA4"/>
    <w:rsid w:val="0B237538"/>
    <w:rsid w:val="0B2C17A1"/>
    <w:rsid w:val="0B2D6D25"/>
    <w:rsid w:val="0B3369B5"/>
    <w:rsid w:val="0B352404"/>
    <w:rsid w:val="0B3A072B"/>
    <w:rsid w:val="0B3B419A"/>
    <w:rsid w:val="0B3C5032"/>
    <w:rsid w:val="0B3D750A"/>
    <w:rsid w:val="0B436F8E"/>
    <w:rsid w:val="0B4545B7"/>
    <w:rsid w:val="0B454B63"/>
    <w:rsid w:val="0B4C0BEB"/>
    <w:rsid w:val="0B5A630E"/>
    <w:rsid w:val="0B5B6486"/>
    <w:rsid w:val="0B6B22C9"/>
    <w:rsid w:val="0B7078E0"/>
    <w:rsid w:val="0B724BC5"/>
    <w:rsid w:val="0B73117E"/>
    <w:rsid w:val="0B772A1C"/>
    <w:rsid w:val="0B8F4D49"/>
    <w:rsid w:val="0B925BD2"/>
    <w:rsid w:val="0B96596A"/>
    <w:rsid w:val="0B996A4B"/>
    <w:rsid w:val="0B9F004A"/>
    <w:rsid w:val="0BA35764"/>
    <w:rsid w:val="0BB27EF8"/>
    <w:rsid w:val="0BB307F3"/>
    <w:rsid w:val="0BB772AF"/>
    <w:rsid w:val="0BBC2B25"/>
    <w:rsid w:val="0BC34623"/>
    <w:rsid w:val="0BC64BD7"/>
    <w:rsid w:val="0BCB2D68"/>
    <w:rsid w:val="0BCB3C5F"/>
    <w:rsid w:val="0BCD4D32"/>
    <w:rsid w:val="0BD065D0"/>
    <w:rsid w:val="0BDC10A6"/>
    <w:rsid w:val="0BE67BA2"/>
    <w:rsid w:val="0BED7182"/>
    <w:rsid w:val="0BF00A21"/>
    <w:rsid w:val="0BF2664D"/>
    <w:rsid w:val="0BF80A20"/>
    <w:rsid w:val="0BF91683"/>
    <w:rsid w:val="0BFB2B55"/>
    <w:rsid w:val="0BFB3BAC"/>
    <w:rsid w:val="0BFC1173"/>
    <w:rsid w:val="0C0F0EA7"/>
    <w:rsid w:val="0C142961"/>
    <w:rsid w:val="0C192152"/>
    <w:rsid w:val="0C197EF2"/>
    <w:rsid w:val="0C27527F"/>
    <w:rsid w:val="0C292A2E"/>
    <w:rsid w:val="0C2F1549"/>
    <w:rsid w:val="0C386170"/>
    <w:rsid w:val="0C39611A"/>
    <w:rsid w:val="0C3B6140"/>
    <w:rsid w:val="0C4A79C8"/>
    <w:rsid w:val="0C4A7EB4"/>
    <w:rsid w:val="0C502F00"/>
    <w:rsid w:val="0C511211"/>
    <w:rsid w:val="0C530D51"/>
    <w:rsid w:val="0C531C3B"/>
    <w:rsid w:val="0C547201"/>
    <w:rsid w:val="0C5570C4"/>
    <w:rsid w:val="0C58596C"/>
    <w:rsid w:val="0C6F4304"/>
    <w:rsid w:val="0C73018D"/>
    <w:rsid w:val="0C7C4062"/>
    <w:rsid w:val="0C83182E"/>
    <w:rsid w:val="0C843939"/>
    <w:rsid w:val="0C8D2EDF"/>
    <w:rsid w:val="0C931AD8"/>
    <w:rsid w:val="0C953A33"/>
    <w:rsid w:val="0CA073CC"/>
    <w:rsid w:val="0CB04CF8"/>
    <w:rsid w:val="0CBE0317"/>
    <w:rsid w:val="0CBE28CD"/>
    <w:rsid w:val="0CC021A1"/>
    <w:rsid w:val="0CC16F41"/>
    <w:rsid w:val="0CC46135"/>
    <w:rsid w:val="0CD36378"/>
    <w:rsid w:val="0CD90245"/>
    <w:rsid w:val="0CDF4580"/>
    <w:rsid w:val="0D042AD5"/>
    <w:rsid w:val="0D096466"/>
    <w:rsid w:val="0D0B1910"/>
    <w:rsid w:val="0D0B1BD1"/>
    <w:rsid w:val="0D0E01E4"/>
    <w:rsid w:val="0D1B1ACD"/>
    <w:rsid w:val="0D211AE5"/>
    <w:rsid w:val="0D272D56"/>
    <w:rsid w:val="0D3B5CCB"/>
    <w:rsid w:val="0D3D5FFE"/>
    <w:rsid w:val="0D431448"/>
    <w:rsid w:val="0D495D7D"/>
    <w:rsid w:val="0D4B7826"/>
    <w:rsid w:val="0D5B7826"/>
    <w:rsid w:val="0D5F3BA3"/>
    <w:rsid w:val="0D64086C"/>
    <w:rsid w:val="0D696CDD"/>
    <w:rsid w:val="0D6A017E"/>
    <w:rsid w:val="0D6E3AC6"/>
    <w:rsid w:val="0D720A48"/>
    <w:rsid w:val="0D785C20"/>
    <w:rsid w:val="0D7D757B"/>
    <w:rsid w:val="0D7F02AE"/>
    <w:rsid w:val="0D817B82"/>
    <w:rsid w:val="0D8238FA"/>
    <w:rsid w:val="0D8C447B"/>
    <w:rsid w:val="0D8E32E1"/>
    <w:rsid w:val="0D90759C"/>
    <w:rsid w:val="0D9230D3"/>
    <w:rsid w:val="0D9426C9"/>
    <w:rsid w:val="0DA167AC"/>
    <w:rsid w:val="0DA9532B"/>
    <w:rsid w:val="0DB12B47"/>
    <w:rsid w:val="0DB1710F"/>
    <w:rsid w:val="0DB80727"/>
    <w:rsid w:val="0DB937C0"/>
    <w:rsid w:val="0DBA3094"/>
    <w:rsid w:val="0DBF06AB"/>
    <w:rsid w:val="0DBF68FD"/>
    <w:rsid w:val="0DC43F13"/>
    <w:rsid w:val="0DCF1556"/>
    <w:rsid w:val="0DDB7522"/>
    <w:rsid w:val="0DE46363"/>
    <w:rsid w:val="0DE85E53"/>
    <w:rsid w:val="0DF0424A"/>
    <w:rsid w:val="0DF26CD2"/>
    <w:rsid w:val="0DF902FC"/>
    <w:rsid w:val="0E005DB7"/>
    <w:rsid w:val="0E016764"/>
    <w:rsid w:val="0E06277D"/>
    <w:rsid w:val="0E0B2BC3"/>
    <w:rsid w:val="0E1903FC"/>
    <w:rsid w:val="0E1A4E8C"/>
    <w:rsid w:val="0E301CFB"/>
    <w:rsid w:val="0E316C88"/>
    <w:rsid w:val="0E3177FA"/>
    <w:rsid w:val="0E3C1CFB"/>
    <w:rsid w:val="0E417312"/>
    <w:rsid w:val="0E433DD7"/>
    <w:rsid w:val="0E462B7A"/>
    <w:rsid w:val="0E4A7B95"/>
    <w:rsid w:val="0E4D2269"/>
    <w:rsid w:val="0E707BD8"/>
    <w:rsid w:val="0E781C2B"/>
    <w:rsid w:val="0E78346C"/>
    <w:rsid w:val="0E7D5254"/>
    <w:rsid w:val="0E8060CD"/>
    <w:rsid w:val="0E8151CB"/>
    <w:rsid w:val="0E8C4AE3"/>
    <w:rsid w:val="0E8D2557"/>
    <w:rsid w:val="0E8D6127"/>
    <w:rsid w:val="0E95497C"/>
    <w:rsid w:val="0E9F5BDC"/>
    <w:rsid w:val="0EA001E8"/>
    <w:rsid w:val="0EBC4FF8"/>
    <w:rsid w:val="0EBD108E"/>
    <w:rsid w:val="0EC35F79"/>
    <w:rsid w:val="0EC80735"/>
    <w:rsid w:val="0ECA59FD"/>
    <w:rsid w:val="0ECB1E5D"/>
    <w:rsid w:val="0ECC7523"/>
    <w:rsid w:val="0ED574EF"/>
    <w:rsid w:val="0EE303C9"/>
    <w:rsid w:val="0EEC3721"/>
    <w:rsid w:val="0EED3146"/>
    <w:rsid w:val="0EF37462"/>
    <w:rsid w:val="0EF72566"/>
    <w:rsid w:val="0EF96323"/>
    <w:rsid w:val="0EFB512A"/>
    <w:rsid w:val="0F000F7B"/>
    <w:rsid w:val="0F022F45"/>
    <w:rsid w:val="0F093472"/>
    <w:rsid w:val="0F1D7D7F"/>
    <w:rsid w:val="0F23135A"/>
    <w:rsid w:val="0F240C49"/>
    <w:rsid w:val="0F2A424A"/>
    <w:rsid w:val="0F3124D7"/>
    <w:rsid w:val="0F331350"/>
    <w:rsid w:val="0F3A3614"/>
    <w:rsid w:val="0F3C40E2"/>
    <w:rsid w:val="0F40016E"/>
    <w:rsid w:val="0F5108EE"/>
    <w:rsid w:val="0F67724C"/>
    <w:rsid w:val="0F6E58B6"/>
    <w:rsid w:val="0F8751F8"/>
    <w:rsid w:val="0F8E33AA"/>
    <w:rsid w:val="0F923909"/>
    <w:rsid w:val="0FA70FBF"/>
    <w:rsid w:val="0FAC2EB1"/>
    <w:rsid w:val="0FAE4E7B"/>
    <w:rsid w:val="0FAF6962"/>
    <w:rsid w:val="0FB029A1"/>
    <w:rsid w:val="0FB52932"/>
    <w:rsid w:val="0FC14BAE"/>
    <w:rsid w:val="0FC543D4"/>
    <w:rsid w:val="0FCB77DB"/>
    <w:rsid w:val="0FCC3706"/>
    <w:rsid w:val="0FE81396"/>
    <w:rsid w:val="0FEA484D"/>
    <w:rsid w:val="0FFD1023"/>
    <w:rsid w:val="1001144E"/>
    <w:rsid w:val="100273B0"/>
    <w:rsid w:val="10051513"/>
    <w:rsid w:val="100625C1"/>
    <w:rsid w:val="10097243"/>
    <w:rsid w:val="100E0F66"/>
    <w:rsid w:val="101051ED"/>
    <w:rsid w:val="10111EA8"/>
    <w:rsid w:val="10142F30"/>
    <w:rsid w:val="101D09BC"/>
    <w:rsid w:val="10211207"/>
    <w:rsid w:val="10367807"/>
    <w:rsid w:val="10397794"/>
    <w:rsid w:val="10470668"/>
    <w:rsid w:val="10475FCD"/>
    <w:rsid w:val="10482BD9"/>
    <w:rsid w:val="104D7AB1"/>
    <w:rsid w:val="10515465"/>
    <w:rsid w:val="1054654C"/>
    <w:rsid w:val="1058318E"/>
    <w:rsid w:val="105B6F0E"/>
    <w:rsid w:val="106A2B50"/>
    <w:rsid w:val="107311A0"/>
    <w:rsid w:val="108C6F6A"/>
    <w:rsid w:val="109127D2"/>
    <w:rsid w:val="10954C9C"/>
    <w:rsid w:val="10967FB0"/>
    <w:rsid w:val="109E21B1"/>
    <w:rsid w:val="10A20A13"/>
    <w:rsid w:val="10AB4F16"/>
    <w:rsid w:val="10AF0EAA"/>
    <w:rsid w:val="10B77BA7"/>
    <w:rsid w:val="10BC685B"/>
    <w:rsid w:val="10C06BA8"/>
    <w:rsid w:val="10C43130"/>
    <w:rsid w:val="10C95CFA"/>
    <w:rsid w:val="10CA7A92"/>
    <w:rsid w:val="10CC442B"/>
    <w:rsid w:val="10CC63D8"/>
    <w:rsid w:val="10D50011"/>
    <w:rsid w:val="10E824B7"/>
    <w:rsid w:val="10FB5E9E"/>
    <w:rsid w:val="10FE3227"/>
    <w:rsid w:val="110D797F"/>
    <w:rsid w:val="110F5225"/>
    <w:rsid w:val="111451B1"/>
    <w:rsid w:val="112049F1"/>
    <w:rsid w:val="11226E65"/>
    <w:rsid w:val="112333F0"/>
    <w:rsid w:val="112764BB"/>
    <w:rsid w:val="112A22DF"/>
    <w:rsid w:val="112E0021"/>
    <w:rsid w:val="112F0A16"/>
    <w:rsid w:val="11335637"/>
    <w:rsid w:val="11381E88"/>
    <w:rsid w:val="113E2052"/>
    <w:rsid w:val="11406BF5"/>
    <w:rsid w:val="11423ACC"/>
    <w:rsid w:val="11447845"/>
    <w:rsid w:val="114A472F"/>
    <w:rsid w:val="1150292E"/>
    <w:rsid w:val="115D0906"/>
    <w:rsid w:val="11643A43"/>
    <w:rsid w:val="116E3F02"/>
    <w:rsid w:val="116F4196"/>
    <w:rsid w:val="11733491"/>
    <w:rsid w:val="11780352"/>
    <w:rsid w:val="117E5E7C"/>
    <w:rsid w:val="118045F5"/>
    <w:rsid w:val="11835C78"/>
    <w:rsid w:val="11875983"/>
    <w:rsid w:val="11895257"/>
    <w:rsid w:val="118C2F9A"/>
    <w:rsid w:val="11987B90"/>
    <w:rsid w:val="11AF69AE"/>
    <w:rsid w:val="11B13909"/>
    <w:rsid w:val="11B22791"/>
    <w:rsid w:val="11B54F1E"/>
    <w:rsid w:val="11B85B3D"/>
    <w:rsid w:val="11BA2176"/>
    <w:rsid w:val="11BD3153"/>
    <w:rsid w:val="11BF14B6"/>
    <w:rsid w:val="11C42733"/>
    <w:rsid w:val="11CB3AC2"/>
    <w:rsid w:val="11CE710E"/>
    <w:rsid w:val="11D3361D"/>
    <w:rsid w:val="11DD37F5"/>
    <w:rsid w:val="11DE697C"/>
    <w:rsid w:val="11E132E5"/>
    <w:rsid w:val="11E231A0"/>
    <w:rsid w:val="11E45009"/>
    <w:rsid w:val="11ED3943"/>
    <w:rsid w:val="11EF394A"/>
    <w:rsid w:val="11FF19BD"/>
    <w:rsid w:val="12040D82"/>
    <w:rsid w:val="121F3E0E"/>
    <w:rsid w:val="12200CEB"/>
    <w:rsid w:val="12282CC2"/>
    <w:rsid w:val="12295F37"/>
    <w:rsid w:val="1233233B"/>
    <w:rsid w:val="123A27F9"/>
    <w:rsid w:val="123D204F"/>
    <w:rsid w:val="12490E8B"/>
    <w:rsid w:val="124B3939"/>
    <w:rsid w:val="124B3F46"/>
    <w:rsid w:val="12574D29"/>
    <w:rsid w:val="125D7A1A"/>
    <w:rsid w:val="125E4936"/>
    <w:rsid w:val="126006AE"/>
    <w:rsid w:val="12655CC4"/>
    <w:rsid w:val="126764F8"/>
    <w:rsid w:val="127A1B46"/>
    <w:rsid w:val="127A539F"/>
    <w:rsid w:val="127C6DEB"/>
    <w:rsid w:val="129739A4"/>
    <w:rsid w:val="129E11D6"/>
    <w:rsid w:val="12A63AA7"/>
    <w:rsid w:val="12A71897"/>
    <w:rsid w:val="12AB0515"/>
    <w:rsid w:val="12AF3A46"/>
    <w:rsid w:val="12B207DE"/>
    <w:rsid w:val="12B42F84"/>
    <w:rsid w:val="12BB58E4"/>
    <w:rsid w:val="12C16C73"/>
    <w:rsid w:val="12C72CFD"/>
    <w:rsid w:val="12CC7AF2"/>
    <w:rsid w:val="12D506DC"/>
    <w:rsid w:val="12DA2C24"/>
    <w:rsid w:val="12DB7440"/>
    <w:rsid w:val="12DC3AAD"/>
    <w:rsid w:val="12DF6790"/>
    <w:rsid w:val="12E0534B"/>
    <w:rsid w:val="12E27315"/>
    <w:rsid w:val="12E655FF"/>
    <w:rsid w:val="12EA61CA"/>
    <w:rsid w:val="12EB7034"/>
    <w:rsid w:val="13070B2A"/>
    <w:rsid w:val="130C3B21"/>
    <w:rsid w:val="13144FF5"/>
    <w:rsid w:val="13180F89"/>
    <w:rsid w:val="131F7804"/>
    <w:rsid w:val="1324792E"/>
    <w:rsid w:val="132E5C24"/>
    <w:rsid w:val="132F355F"/>
    <w:rsid w:val="1334375A"/>
    <w:rsid w:val="133D454B"/>
    <w:rsid w:val="13405DEA"/>
    <w:rsid w:val="1347361C"/>
    <w:rsid w:val="134F0723"/>
    <w:rsid w:val="13555005"/>
    <w:rsid w:val="13584081"/>
    <w:rsid w:val="135F708E"/>
    <w:rsid w:val="136B7FB8"/>
    <w:rsid w:val="13755642"/>
    <w:rsid w:val="137922AA"/>
    <w:rsid w:val="137D367B"/>
    <w:rsid w:val="13806B2E"/>
    <w:rsid w:val="13813141"/>
    <w:rsid w:val="1384119D"/>
    <w:rsid w:val="13852C50"/>
    <w:rsid w:val="13895010"/>
    <w:rsid w:val="138959E3"/>
    <w:rsid w:val="138B48FA"/>
    <w:rsid w:val="13940812"/>
    <w:rsid w:val="1399374C"/>
    <w:rsid w:val="139D148E"/>
    <w:rsid w:val="13B54A2A"/>
    <w:rsid w:val="13B660AC"/>
    <w:rsid w:val="13C06F2A"/>
    <w:rsid w:val="13C44F9B"/>
    <w:rsid w:val="13C46A1B"/>
    <w:rsid w:val="13CC1D73"/>
    <w:rsid w:val="13D6674E"/>
    <w:rsid w:val="13D749A0"/>
    <w:rsid w:val="13D93E57"/>
    <w:rsid w:val="13DF76F3"/>
    <w:rsid w:val="13E2208D"/>
    <w:rsid w:val="13F6294C"/>
    <w:rsid w:val="13F94F76"/>
    <w:rsid w:val="13FA2F68"/>
    <w:rsid w:val="13FA571E"/>
    <w:rsid w:val="13FB7F63"/>
    <w:rsid w:val="13FD017F"/>
    <w:rsid w:val="13FF7A53"/>
    <w:rsid w:val="14005C18"/>
    <w:rsid w:val="1404150D"/>
    <w:rsid w:val="14097DA5"/>
    <w:rsid w:val="140B289C"/>
    <w:rsid w:val="140D276C"/>
    <w:rsid w:val="140E7C96"/>
    <w:rsid w:val="14172CF6"/>
    <w:rsid w:val="141C000C"/>
    <w:rsid w:val="141C6857"/>
    <w:rsid w:val="141F3F6E"/>
    <w:rsid w:val="14202499"/>
    <w:rsid w:val="1423037B"/>
    <w:rsid w:val="1426466B"/>
    <w:rsid w:val="14282D6C"/>
    <w:rsid w:val="142E6136"/>
    <w:rsid w:val="14365EC6"/>
    <w:rsid w:val="143B38A9"/>
    <w:rsid w:val="143E4A1F"/>
    <w:rsid w:val="14416669"/>
    <w:rsid w:val="1449069D"/>
    <w:rsid w:val="14553B17"/>
    <w:rsid w:val="146127BE"/>
    <w:rsid w:val="146B6E96"/>
    <w:rsid w:val="146C1C94"/>
    <w:rsid w:val="14777F31"/>
    <w:rsid w:val="147F4419"/>
    <w:rsid w:val="1480405E"/>
    <w:rsid w:val="148443FC"/>
    <w:rsid w:val="14891394"/>
    <w:rsid w:val="14897684"/>
    <w:rsid w:val="14901F16"/>
    <w:rsid w:val="14997EA7"/>
    <w:rsid w:val="149C1746"/>
    <w:rsid w:val="149D6A0C"/>
    <w:rsid w:val="14A01625"/>
    <w:rsid w:val="14A10B0A"/>
    <w:rsid w:val="14A46193"/>
    <w:rsid w:val="14AD3953"/>
    <w:rsid w:val="14B24AC5"/>
    <w:rsid w:val="14B4595D"/>
    <w:rsid w:val="14BC428B"/>
    <w:rsid w:val="14C64216"/>
    <w:rsid w:val="14C91E0F"/>
    <w:rsid w:val="14CA7B4B"/>
    <w:rsid w:val="14CF38C9"/>
    <w:rsid w:val="14D24A88"/>
    <w:rsid w:val="14D30BBD"/>
    <w:rsid w:val="14F01F5A"/>
    <w:rsid w:val="14F4590D"/>
    <w:rsid w:val="14FD48C7"/>
    <w:rsid w:val="15004A79"/>
    <w:rsid w:val="15086032"/>
    <w:rsid w:val="150A66AF"/>
    <w:rsid w:val="151E215B"/>
    <w:rsid w:val="15282FD9"/>
    <w:rsid w:val="152E237C"/>
    <w:rsid w:val="153123DE"/>
    <w:rsid w:val="15360421"/>
    <w:rsid w:val="153C7F03"/>
    <w:rsid w:val="153D187C"/>
    <w:rsid w:val="154874D5"/>
    <w:rsid w:val="154F0566"/>
    <w:rsid w:val="154F4A0A"/>
    <w:rsid w:val="1550056F"/>
    <w:rsid w:val="155B515D"/>
    <w:rsid w:val="155C7DC2"/>
    <w:rsid w:val="15667131"/>
    <w:rsid w:val="156767B4"/>
    <w:rsid w:val="156D6C3E"/>
    <w:rsid w:val="157C7364"/>
    <w:rsid w:val="157E3FD7"/>
    <w:rsid w:val="15864465"/>
    <w:rsid w:val="15897F1C"/>
    <w:rsid w:val="158E6A62"/>
    <w:rsid w:val="159013FD"/>
    <w:rsid w:val="15915022"/>
    <w:rsid w:val="159D39C7"/>
    <w:rsid w:val="159F4B85"/>
    <w:rsid w:val="15A05265"/>
    <w:rsid w:val="15A20B7D"/>
    <w:rsid w:val="15A90DD0"/>
    <w:rsid w:val="15AB6068"/>
    <w:rsid w:val="15B051D0"/>
    <w:rsid w:val="15B24B62"/>
    <w:rsid w:val="15B73A54"/>
    <w:rsid w:val="15C03212"/>
    <w:rsid w:val="15C50828"/>
    <w:rsid w:val="15C73CC3"/>
    <w:rsid w:val="15C805E0"/>
    <w:rsid w:val="15C847B0"/>
    <w:rsid w:val="15F35395"/>
    <w:rsid w:val="15FE09B1"/>
    <w:rsid w:val="160226F7"/>
    <w:rsid w:val="16037880"/>
    <w:rsid w:val="16066E5F"/>
    <w:rsid w:val="160825E7"/>
    <w:rsid w:val="16101675"/>
    <w:rsid w:val="161A465A"/>
    <w:rsid w:val="161C0D90"/>
    <w:rsid w:val="161C2B3E"/>
    <w:rsid w:val="16227A29"/>
    <w:rsid w:val="16246BA1"/>
    <w:rsid w:val="16302145"/>
    <w:rsid w:val="163C6D3C"/>
    <w:rsid w:val="164237AE"/>
    <w:rsid w:val="1642631D"/>
    <w:rsid w:val="165023D5"/>
    <w:rsid w:val="165965D2"/>
    <w:rsid w:val="165A18B8"/>
    <w:rsid w:val="165F6D03"/>
    <w:rsid w:val="16674B8C"/>
    <w:rsid w:val="1668348F"/>
    <w:rsid w:val="16827ED0"/>
    <w:rsid w:val="16842491"/>
    <w:rsid w:val="16893F4C"/>
    <w:rsid w:val="168F1AB5"/>
    <w:rsid w:val="169052DA"/>
    <w:rsid w:val="16971C4E"/>
    <w:rsid w:val="169B1387"/>
    <w:rsid w:val="169E79F7"/>
    <w:rsid w:val="16A06D76"/>
    <w:rsid w:val="16A362F2"/>
    <w:rsid w:val="16AB0914"/>
    <w:rsid w:val="16B056D6"/>
    <w:rsid w:val="16B54D41"/>
    <w:rsid w:val="16BB5BB4"/>
    <w:rsid w:val="16CA259A"/>
    <w:rsid w:val="16CE61AB"/>
    <w:rsid w:val="16D36F75"/>
    <w:rsid w:val="16DA6555"/>
    <w:rsid w:val="16DB3165"/>
    <w:rsid w:val="16DB47A7"/>
    <w:rsid w:val="16DF2620"/>
    <w:rsid w:val="16E01DBD"/>
    <w:rsid w:val="16EE23D5"/>
    <w:rsid w:val="16F11AA8"/>
    <w:rsid w:val="16F21AF1"/>
    <w:rsid w:val="16FE0496"/>
    <w:rsid w:val="170F55E1"/>
    <w:rsid w:val="17127A9D"/>
    <w:rsid w:val="171F543F"/>
    <w:rsid w:val="17236476"/>
    <w:rsid w:val="1726179A"/>
    <w:rsid w:val="172779EC"/>
    <w:rsid w:val="17345C65"/>
    <w:rsid w:val="173F6926"/>
    <w:rsid w:val="17424D90"/>
    <w:rsid w:val="174910B6"/>
    <w:rsid w:val="174D31CB"/>
    <w:rsid w:val="1759391E"/>
    <w:rsid w:val="175B58E8"/>
    <w:rsid w:val="177249E0"/>
    <w:rsid w:val="177C2251"/>
    <w:rsid w:val="177E15D6"/>
    <w:rsid w:val="178564C1"/>
    <w:rsid w:val="179761F4"/>
    <w:rsid w:val="17997AA7"/>
    <w:rsid w:val="179B3F36"/>
    <w:rsid w:val="17A724D2"/>
    <w:rsid w:val="17A95DD2"/>
    <w:rsid w:val="17AC1CA0"/>
    <w:rsid w:val="17B60D87"/>
    <w:rsid w:val="17BB0135"/>
    <w:rsid w:val="17BC2563"/>
    <w:rsid w:val="17BF5E77"/>
    <w:rsid w:val="17CC456C"/>
    <w:rsid w:val="17CD1C16"/>
    <w:rsid w:val="17D12161"/>
    <w:rsid w:val="17D64F6F"/>
    <w:rsid w:val="17E21B65"/>
    <w:rsid w:val="17E34E26"/>
    <w:rsid w:val="17F266BD"/>
    <w:rsid w:val="17FD699F"/>
    <w:rsid w:val="18023FB5"/>
    <w:rsid w:val="18080BBA"/>
    <w:rsid w:val="18175582"/>
    <w:rsid w:val="18185587"/>
    <w:rsid w:val="181A0084"/>
    <w:rsid w:val="181B5077"/>
    <w:rsid w:val="181C04B4"/>
    <w:rsid w:val="181D075B"/>
    <w:rsid w:val="18200ACC"/>
    <w:rsid w:val="182932F0"/>
    <w:rsid w:val="182C0E9A"/>
    <w:rsid w:val="182E04B2"/>
    <w:rsid w:val="182E4DAB"/>
    <w:rsid w:val="18383533"/>
    <w:rsid w:val="183F6772"/>
    <w:rsid w:val="184E2D57"/>
    <w:rsid w:val="18523DBC"/>
    <w:rsid w:val="185407E4"/>
    <w:rsid w:val="18722EE9"/>
    <w:rsid w:val="18774E5B"/>
    <w:rsid w:val="188B008E"/>
    <w:rsid w:val="188B7B07"/>
    <w:rsid w:val="18996126"/>
    <w:rsid w:val="189C53A0"/>
    <w:rsid w:val="18A87015"/>
    <w:rsid w:val="18AB63FB"/>
    <w:rsid w:val="18AE1A47"/>
    <w:rsid w:val="18B0756E"/>
    <w:rsid w:val="18B52DD6"/>
    <w:rsid w:val="18B708FC"/>
    <w:rsid w:val="18C179CD"/>
    <w:rsid w:val="18CB55E3"/>
    <w:rsid w:val="18D05E62"/>
    <w:rsid w:val="18DC4807"/>
    <w:rsid w:val="18DE64E6"/>
    <w:rsid w:val="18E12CF7"/>
    <w:rsid w:val="18E519B5"/>
    <w:rsid w:val="18E72B19"/>
    <w:rsid w:val="18EA6F23"/>
    <w:rsid w:val="18ED2570"/>
    <w:rsid w:val="18F71640"/>
    <w:rsid w:val="18FE2951"/>
    <w:rsid w:val="1903459C"/>
    <w:rsid w:val="190762A5"/>
    <w:rsid w:val="190B6E9A"/>
    <w:rsid w:val="1912647A"/>
    <w:rsid w:val="19177064"/>
    <w:rsid w:val="19244C13"/>
    <w:rsid w:val="192B3098"/>
    <w:rsid w:val="19345AEE"/>
    <w:rsid w:val="193B0DA7"/>
    <w:rsid w:val="194A79C2"/>
    <w:rsid w:val="195048A6"/>
    <w:rsid w:val="19636CD6"/>
    <w:rsid w:val="196C7C36"/>
    <w:rsid w:val="197072A6"/>
    <w:rsid w:val="19766A09"/>
    <w:rsid w:val="197E58BE"/>
    <w:rsid w:val="19861CFD"/>
    <w:rsid w:val="19865EC8"/>
    <w:rsid w:val="19882298"/>
    <w:rsid w:val="198D3CF0"/>
    <w:rsid w:val="198D5B01"/>
    <w:rsid w:val="199135CF"/>
    <w:rsid w:val="199724DC"/>
    <w:rsid w:val="19A25EE8"/>
    <w:rsid w:val="19A54BF8"/>
    <w:rsid w:val="19B27315"/>
    <w:rsid w:val="19D24FA9"/>
    <w:rsid w:val="19D51B27"/>
    <w:rsid w:val="19E740A6"/>
    <w:rsid w:val="19E82D37"/>
    <w:rsid w:val="19EC6686"/>
    <w:rsid w:val="19F51163"/>
    <w:rsid w:val="19F659EF"/>
    <w:rsid w:val="19FA2E63"/>
    <w:rsid w:val="19FF121B"/>
    <w:rsid w:val="1A057D8D"/>
    <w:rsid w:val="1A0D5207"/>
    <w:rsid w:val="1A1331FC"/>
    <w:rsid w:val="1A1A3838"/>
    <w:rsid w:val="1A1B24EE"/>
    <w:rsid w:val="1A1C1140"/>
    <w:rsid w:val="1A201F28"/>
    <w:rsid w:val="1A22449B"/>
    <w:rsid w:val="1A31525D"/>
    <w:rsid w:val="1A3346D5"/>
    <w:rsid w:val="1A3D12D5"/>
    <w:rsid w:val="1A3F504D"/>
    <w:rsid w:val="1A45637E"/>
    <w:rsid w:val="1A502B0A"/>
    <w:rsid w:val="1A5B79AD"/>
    <w:rsid w:val="1A5F124B"/>
    <w:rsid w:val="1A5F5349"/>
    <w:rsid w:val="1A606D71"/>
    <w:rsid w:val="1A670100"/>
    <w:rsid w:val="1A6B60FD"/>
    <w:rsid w:val="1A782ABC"/>
    <w:rsid w:val="1A79428D"/>
    <w:rsid w:val="1A7A7E33"/>
    <w:rsid w:val="1A840CB2"/>
    <w:rsid w:val="1A846105"/>
    <w:rsid w:val="1A8E7D82"/>
    <w:rsid w:val="1A9D0F88"/>
    <w:rsid w:val="1AA50C28"/>
    <w:rsid w:val="1AA63BF4"/>
    <w:rsid w:val="1AA80E44"/>
    <w:rsid w:val="1AB05F4B"/>
    <w:rsid w:val="1AB84DFF"/>
    <w:rsid w:val="1ABB11DA"/>
    <w:rsid w:val="1ABF1CEA"/>
    <w:rsid w:val="1AC13CB4"/>
    <w:rsid w:val="1ACD08AB"/>
    <w:rsid w:val="1AD254F5"/>
    <w:rsid w:val="1ADC0AEE"/>
    <w:rsid w:val="1ADE327E"/>
    <w:rsid w:val="1ADF238C"/>
    <w:rsid w:val="1AE41750"/>
    <w:rsid w:val="1AF35E37"/>
    <w:rsid w:val="1AF714FE"/>
    <w:rsid w:val="1AFA71C6"/>
    <w:rsid w:val="1AFD2812"/>
    <w:rsid w:val="1B015A41"/>
    <w:rsid w:val="1B03607B"/>
    <w:rsid w:val="1B0427C8"/>
    <w:rsid w:val="1B0A7D58"/>
    <w:rsid w:val="1B1268D9"/>
    <w:rsid w:val="1B1E2EB4"/>
    <w:rsid w:val="1B20545A"/>
    <w:rsid w:val="1B216501"/>
    <w:rsid w:val="1B3E0F37"/>
    <w:rsid w:val="1B43291B"/>
    <w:rsid w:val="1B4A2CBF"/>
    <w:rsid w:val="1B4B5C73"/>
    <w:rsid w:val="1B4F7512"/>
    <w:rsid w:val="1B554436"/>
    <w:rsid w:val="1B613A95"/>
    <w:rsid w:val="1B65230B"/>
    <w:rsid w:val="1B73783D"/>
    <w:rsid w:val="1B8371BB"/>
    <w:rsid w:val="1B860210"/>
    <w:rsid w:val="1B8E16D7"/>
    <w:rsid w:val="1BB30155"/>
    <w:rsid w:val="1BB34CF5"/>
    <w:rsid w:val="1BB47375"/>
    <w:rsid w:val="1BBD091F"/>
    <w:rsid w:val="1BD370CC"/>
    <w:rsid w:val="1BD468A2"/>
    <w:rsid w:val="1BD90219"/>
    <w:rsid w:val="1BD96DDB"/>
    <w:rsid w:val="1BE33174"/>
    <w:rsid w:val="1BE91714"/>
    <w:rsid w:val="1BEA79DC"/>
    <w:rsid w:val="1BEB3954"/>
    <w:rsid w:val="1BF37E07"/>
    <w:rsid w:val="1BF85B80"/>
    <w:rsid w:val="1BFA2684"/>
    <w:rsid w:val="1C006A5E"/>
    <w:rsid w:val="1C052322"/>
    <w:rsid w:val="1C0839FA"/>
    <w:rsid w:val="1C095061"/>
    <w:rsid w:val="1C0A6A3B"/>
    <w:rsid w:val="1C1467A9"/>
    <w:rsid w:val="1C150FE6"/>
    <w:rsid w:val="1C2178A3"/>
    <w:rsid w:val="1C27223D"/>
    <w:rsid w:val="1C2876E5"/>
    <w:rsid w:val="1C2A5889"/>
    <w:rsid w:val="1C2C5527"/>
    <w:rsid w:val="1C33473D"/>
    <w:rsid w:val="1C36422E"/>
    <w:rsid w:val="1C374BC3"/>
    <w:rsid w:val="1C385B2D"/>
    <w:rsid w:val="1C420E24"/>
    <w:rsid w:val="1C45154F"/>
    <w:rsid w:val="1C512415"/>
    <w:rsid w:val="1C60574F"/>
    <w:rsid w:val="1C6267B6"/>
    <w:rsid w:val="1C677303"/>
    <w:rsid w:val="1C680DFB"/>
    <w:rsid w:val="1C6B39CE"/>
    <w:rsid w:val="1C6F4E88"/>
    <w:rsid w:val="1C7318C7"/>
    <w:rsid w:val="1C737230"/>
    <w:rsid w:val="1C7B60E4"/>
    <w:rsid w:val="1C7D31B4"/>
    <w:rsid w:val="1C7E2F8D"/>
    <w:rsid w:val="1C80194D"/>
    <w:rsid w:val="1C817B9F"/>
    <w:rsid w:val="1C844F99"/>
    <w:rsid w:val="1C863EE6"/>
    <w:rsid w:val="1C8A66C6"/>
    <w:rsid w:val="1C940F54"/>
    <w:rsid w:val="1C9869DC"/>
    <w:rsid w:val="1C9A2A0F"/>
    <w:rsid w:val="1CA701B5"/>
    <w:rsid w:val="1CA856D2"/>
    <w:rsid w:val="1CA95602"/>
    <w:rsid w:val="1CAB081C"/>
    <w:rsid w:val="1CB533A4"/>
    <w:rsid w:val="1CBE7DA3"/>
    <w:rsid w:val="1CBF2475"/>
    <w:rsid w:val="1CC23D13"/>
    <w:rsid w:val="1CC546A7"/>
    <w:rsid w:val="1CC72889"/>
    <w:rsid w:val="1CC7757C"/>
    <w:rsid w:val="1CD75A11"/>
    <w:rsid w:val="1CDD5E15"/>
    <w:rsid w:val="1CDE7530"/>
    <w:rsid w:val="1CE617B0"/>
    <w:rsid w:val="1CF410FD"/>
    <w:rsid w:val="1CF5328E"/>
    <w:rsid w:val="1CFD2F9D"/>
    <w:rsid w:val="1D0047C8"/>
    <w:rsid w:val="1D015393"/>
    <w:rsid w:val="1D036806"/>
    <w:rsid w:val="1D097B94"/>
    <w:rsid w:val="1D144C6E"/>
    <w:rsid w:val="1D17405F"/>
    <w:rsid w:val="1D272050"/>
    <w:rsid w:val="1D2917D8"/>
    <w:rsid w:val="1D2E5257"/>
    <w:rsid w:val="1D3660AB"/>
    <w:rsid w:val="1D392227"/>
    <w:rsid w:val="1D3A4334"/>
    <w:rsid w:val="1D3E5D84"/>
    <w:rsid w:val="1D41732E"/>
    <w:rsid w:val="1D436C02"/>
    <w:rsid w:val="1D446487"/>
    <w:rsid w:val="1D44669F"/>
    <w:rsid w:val="1D4B3D09"/>
    <w:rsid w:val="1D4C60B2"/>
    <w:rsid w:val="1D61352C"/>
    <w:rsid w:val="1D6D355F"/>
    <w:rsid w:val="1D6E5932"/>
    <w:rsid w:val="1D6F33FC"/>
    <w:rsid w:val="1D724D59"/>
    <w:rsid w:val="1D74368F"/>
    <w:rsid w:val="1D787288"/>
    <w:rsid w:val="1D8521DA"/>
    <w:rsid w:val="1D8611E5"/>
    <w:rsid w:val="1D8A4831"/>
    <w:rsid w:val="1D8C5BC3"/>
    <w:rsid w:val="1D9106D8"/>
    <w:rsid w:val="1D927B8A"/>
    <w:rsid w:val="1D992CC6"/>
    <w:rsid w:val="1D9E7D36"/>
    <w:rsid w:val="1DA10ACA"/>
    <w:rsid w:val="1DAF0050"/>
    <w:rsid w:val="1DAF24EA"/>
    <w:rsid w:val="1DB83220"/>
    <w:rsid w:val="1DCA7323"/>
    <w:rsid w:val="1DCB3590"/>
    <w:rsid w:val="1DCF493A"/>
    <w:rsid w:val="1DDD29C9"/>
    <w:rsid w:val="1DDE1B03"/>
    <w:rsid w:val="1DDF4451"/>
    <w:rsid w:val="1DE22B16"/>
    <w:rsid w:val="1DEB1A4E"/>
    <w:rsid w:val="1DEF6D8A"/>
    <w:rsid w:val="1DF326AF"/>
    <w:rsid w:val="1DF919B7"/>
    <w:rsid w:val="1E012619"/>
    <w:rsid w:val="1E077C2F"/>
    <w:rsid w:val="1E081BFA"/>
    <w:rsid w:val="1E093315"/>
    <w:rsid w:val="1E0E397C"/>
    <w:rsid w:val="1E100D76"/>
    <w:rsid w:val="1E126C87"/>
    <w:rsid w:val="1E171EF3"/>
    <w:rsid w:val="1E197963"/>
    <w:rsid w:val="1E2D340E"/>
    <w:rsid w:val="1E330A23"/>
    <w:rsid w:val="1E341A3C"/>
    <w:rsid w:val="1E464897"/>
    <w:rsid w:val="1E5E2C8B"/>
    <w:rsid w:val="1E606713"/>
    <w:rsid w:val="1E731769"/>
    <w:rsid w:val="1E7B23CC"/>
    <w:rsid w:val="1E85149C"/>
    <w:rsid w:val="1E8C282B"/>
    <w:rsid w:val="1E8E21CC"/>
    <w:rsid w:val="1E8F4525"/>
    <w:rsid w:val="1EA2204E"/>
    <w:rsid w:val="1ECD0573"/>
    <w:rsid w:val="1ECF5C2C"/>
    <w:rsid w:val="1ED759F0"/>
    <w:rsid w:val="1ED8745C"/>
    <w:rsid w:val="1EEB1FB0"/>
    <w:rsid w:val="1EF65534"/>
    <w:rsid w:val="1EF92B99"/>
    <w:rsid w:val="1EFA215A"/>
    <w:rsid w:val="1EFB52BB"/>
    <w:rsid w:val="1F0B57E3"/>
    <w:rsid w:val="1F0E47BE"/>
    <w:rsid w:val="1F0F3535"/>
    <w:rsid w:val="1F204D21"/>
    <w:rsid w:val="1F2659CA"/>
    <w:rsid w:val="1F382E27"/>
    <w:rsid w:val="1F3A5DE3"/>
    <w:rsid w:val="1F3F164B"/>
    <w:rsid w:val="1F403C04"/>
    <w:rsid w:val="1F413615"/>
    <w:rsid w:val="1F422EEA"/>
    <w:rsid w:val="1F4B5237"/>
    <w:rsid w:val="1F4C2401"/>
    <w:rsid w:val="1F502D2F"/>
    <w:rsid w:val="1F551D1B"/>
    <w:rsid w:val="1F5834A0"/>
    <w:rsid w:val="1F5C044F"/>
    <w:rsid w:val="1F6F18BF"/>
    <w:rsid w:val="1F8D0448"/>
    <w:rsid w:val="1F947BE9"/>
    <w:rsid w:val="1F961683"/>
    <w:rsid w:val="1F9A1672"/>
    <w:rsid w:val="1FA83694"/>
    <w:rsid w:val="1FB042F7"/>
    <w:rsid w:val="1FB42039"/>
    <w:rsid w:val="1FB62A9E"/>
    <w:rsid w:val="1FB63CCF"/>
    <w:rsid w:val="1FB738D7"/>
    <w:rsid w:val="1FBA45ED"/>
    <w:rsid w:val="1FBC7144"/>
    <w:rsid w:val="1FBF278C"/>
    <w:rsid w:val="1FC03AF6"/>
    <w:rsid w:val="1FC97167"/>
    <w:rsid w:val="1FCC2D3D"/>
    <w:rsid w:val="1FCD6C57"/>
    <w:rsid w:val="1FD14E60"/>
    <w:rsid w:val="1FD411D7"/>
    <w:rsid w:val="1FEB0338"/>
    <w:rsid w:val="20061FB9"/>
    <w:rsid w:val="200A3A07"/>
    <w:rsid w:val="200B777F"/>
    <w:rsid w:val="20187724"/>
    <w:rsid w:val="202076CF"/>
    <w:rsid w:val="202100DE"/>
    <w:rsid w:val="20252021"/>
    <w:rsid w:val="2029691C"/>
    <w:rsid w:val="202A7B54"/>
    <w:rsid w:val="202C32EA"/>
    <w:rsid w:val="20341BF1"/>
    <w:rsid w:val="20370574"/>
    <w:rsid w:val="203F7F64"/>
    <w:rsid w:val="20412D1A"/>
    <w:rsid w:val="20432440"/>
    <w:rsid w:val="20464AFA"/>
    <w:rsid w:val="204A64FA"/>
    <w:rsid w:val="204D1739"/>
    <w:rsid w:val="205E3D53"/>
    <w:rsid w:val="20681981"/>
    <w:rsid w:val="20735A50"/>
    <w:rsid w:val="20773C6B"/>
    <w:rsid w:val="207C5881"/>
    <w:rsid w:val="20881E14"/>
    <w:rsid w:val="208D4DC4"/>
    <w:rsid w:val="209459C7"/>
    <w:rsid w:val="2096173F"/>
    <w:rsid w:val="209C6FF3"/>
    <w:rsid w:val="20A025BE"/>
    <w:rsid w:val="20A26336"/>
    <w:rsid w:val="20A83220"/>
    <w:rsid w:val="20AF2801"/>
    <w:rsid w:val="20B44BED"/>
    <w:rsid w:val="20B9542D"/>
    <w:rsid w:val="20BA7845"/>
    <w:rsid w:val="20BD2529"/>
    <w:rsid w:val="20C6553C"/>
    <w:rsid w:val="20C71696"/>
    <w:rsid w:val="20C938C2"/>
    <w:rsid w:val="20D3029D"/>
    <w:rsid w:val="20DA787E"/>
    <w:rsid w:val="20E97AC1"/>
    <w:rsid w:val="20F052F3"/>
    <w:rsid w:val="20F13D0B"/>
    <w:rsid w:val="20F3093F"/>
    <w:rsid w:val="20F52909"/>
    <w:rsid w:val="20FE4426"/>
    <w:rsid w:val="210140A1"/>
    <w:rsid w:val="21071836"/>
    <w:rsid w:val="210C1A01"/>
    <w:rsid w:val="210C40D7"/>
    <w:rsid w:val="210F23A3"/>
    <w:rsid w:val="211B2899"/>
    <w:rsid w:val="211F7986"/>
    <w:rsid w:val="212D20A3"/>
    <w:rsid w:val="213B5905"/>
    <w:rsid w:val="213E42C5"/>
    <w:rsid w:val="214047A0"/>
    <w:rsid w:val="21435915"/>
    <w:rsid w:val="21486EDD"/>
    <w:rsid w:val="214B1358"/>
    <w:rsid w:val="214F5E01"/>
    <w:rsid w:val="21507B32"/>
    <w:rsid w:val="215238B8"/>
    <w:rsid w:val="2156673C"/>
    <w:rsid w:val="21577120"/>
    <w:rsid w:val="215A2BDB"/>
    <w:rsid w:val="216000B8"/>
    <w:rsid w:val="21606B1E"/>
    <w:rsid w:val="21661111"/>
    <w:rsid w:val="216616BB"/>
    <w:rsid w:val="2168079E"/>
    <w:rsid w:val="216A58E7"/>
    <w:rsid w:val="216B2BCB"/>
    <w:rsid w:val="216D06F2"/>
    <w:rsid w:val="217D6B67"/>
    <w:rsid w:val="2183016C"/>
    <w:rsid w:val="21843C8D"/>
    <w:rsid w:val="21845C28"/>
    <w:rsid w:val="21846A00"/>
    <w:rsid w:val="218617B3"/>
    <w:rsid w:val="21867A05"/>
    <w:rsid w:val="218D0AD7"/>
    <w:rsid w:val="219043E0"/>
    <w:rsid w:val="2197576F"/>
    <w:rsid w:val="21A32365"/>
    <w:rsid w:val="21A87328"/>
    <w:rsid w:val="21AB2FC8"/>
    <w:rsid w:val="21AC7C12"/>
    <w:rsid w:val="21AE4866"/>
    <w:rsid w:val="21B305B7"/>
    <w:rsid w:val="21B445C8"/>
    <w:rsid w:val="21BD552F"/>
    <w:rsid w:val="21C6435B"/>
    <w:rsid w:val="21C75D72"/>
    <w:rsid w:val="21CA6BA7"/>
    <w:rsid w:val="21CD2F3E"/>
    <w:rsid w:val="21D1639A"/>
    <w:rsid w:val="21D56297"/>
    <w:rsid w:val="21E604A4"/>
    <w:rsid w:val="21F20BF7"/>
    <w:rsid w:val="21F53DCE"/>
    <w:rsid w:val="2201708C"/>
    <w:rsid w:val="2208041A"/>
    <w:rsid w:val="22097A17"/>
    <w:rsid w:val="220A23E4"/>
    <w:rsid w:val="220B1D75"/>
    <w:rsid w:val="220D54F5"/>
    <w:rsid w:val="22105AA9"/>
    <w:rsid w:val="22112390"/>
    <w:rsid w:val="2211698F"/>
    <w:rsid w:val="221A171F"/>
    <w:rsid w:val="222A0391"/>
    <w:rsid w:val="22304DBB"/>
    <w:rsid w:val="223A71D8"/>
    <w:rsid w:val="22452053"/>
    <w:rsid w:val="224A458F"/>
    <w:rsid w:val="224B5DEE"/>
    <w:rsid w:val="22526305"/>
    <w:rsid w:val="225278E7"/>
    <w:rsid w:val="22546A19"/>
    <w:rsid w:val="22561DB8"/>
    <w:rsid w:val="22592502"/>
    <w:rsid w:val="225C2514"/>
    <w:rsid w:val="225D67D4"/>
    <w:rsid w:val="225F12AE"/>
    <w:rsid w:val="226513C9"/>
    <w:rsid w:val="226A32CF"/>
    <w:rsid w:val="22721D38"/>
    <w:rsid w:val="227C4984"/>
    <w:rsid w:val="228940EE"/>
    <w:rsid w:val="229D001A"/>
    <w:rsid w:val="22A30F9D"/>
    <w:rsid w:val="22A31EF1"/>
    <w:rsid w:val="22AB7B04"/>
    <w:rsid w:val="22AD0837"/>
    <w:rsid w:val="22B0079C"/>
    <w:rsid w:val="22BE2691"/>
    <w:rsid w:val="22C83C5B"/>
    <w:rsid w:val="22C95011"/>
    <w:rsid w:val="22CF0F38"/>
    <w:rsid w:val="22D70E92"/>
    <w:rsid w:val="22D949FF"/>
    <w:rsid w:val="22F376DB"/>
    <w:rsid w:val="22F62969"/>
    <w:rsid w:val="22F64717"/>
    <w:rsid w:val="22F840A4"/>
    <w:rsid w:val="22FD3CF7"/>
    <w:rsid w:val="22FF7977"/>
    <w:rsid w:val="230739F9"/>
    <w:rsid w:val="230924E0"/>
    <w:rsid w:val="23151041"/>
    <w:rsid w:val="231519C3"/>
    <w:rsid w:val="23155677"/>
    <w:rsid w:val="2318129B"/>
    <w:rsid w:val="231B639F"/>
    <w:rsid w:val="232079E6"/>
    <w:rsid w:val="232368A5"/>
    <w:rsid w:val="23306475"/>
    <w:rsid w:val="23331EC8"/>
    <w:rsid w:val="233456D2"/>
    <w:rsid w:val="2338088B"/>
    <w:rsid w:val="2338422D"/>
    <w:rsid w:val="233E549F"/>
    <w:rsid w:val="233F7E6C"/>
    <w:rsid w:val="23410FD1"/>
    <w:rsid w:val="2342454E"/>
    <w:rsid w:val="235278F0"/>
    <w:rsid w:val="23582CDC"/>
    <w:rsid w:val="235D02F2"/>
    <w:rsid w:val="23610160"/>
    <w:rsid w:val="2363763D"/>
    <w:rsid w:val="236C4456"/>
    <w:rsid w:val="23752241"/>
    <w:rsid w:val="23782CF1"/>
    <w:rsid w:val="23792676"/>
    <w:rsid w:val="237E5D51"/>
    <w:rsid w:val="238C0BD7"/>
    <w:rsid w:val="238F1DA2"/>
    <w:rsid w:val="23932887"/>
    <w:rsid w:val="2398757C"/>
    <w:rsid w:val="239A215C"/>
    <w:rsid w:val="239D2E48"/>
    <w:rsid w:val="239E74BE"/>
    <w:rsid w:val="23A250F5"/>
    <w:rsid w:val="23B02B18"/>
    <w:rsid w:val="23B26890"/>
    <w:rsid w:val="23B32608"/>
    <w:rsid w:val="23B819CC"/>
    <w:rsid w:val="23BE3486"/>
    <w:rsid w:val="23BF71FF"/>
    <w:rsid w:val="23CE2F9E"/>
    <w:rsid w:val="23D06803"/>
    <w:rsid w:val="23D06D16"/>
    <w:rsid w:val="23D36806"/>
    <w:rsid w:val="23D36D23"/>
    <w:rsid w:val="23DC6887"/>
    <w:rsid w:val="23E5044B"/>
    <w:rsid w:val="23EA5BE2"/>
    <w:rsid w:val="23ED40C3"/>
    <w:rsid w:val="23EE4246"/>
    <w:rsid w:val="23EF1510"/>
    <w:rsid w:val="23F31E23"/>
    <w:rsid w:val="23F53E90"/>
    <w:rsid w:val="23F8626D"/>
    <w:rsid w:val="23FE389F"/>
    <w:rsid w:val="24062738"/>
    <w:rsid w:val="240815CA"/>
    <w:rsid w:val="24095784"/>
    <w:rsid w:val="240962A0"/>
    <w:rsid w:val="24155071"/>
    <w:rsid w:val="241D299E"/>
    <w:rsid w:val="241D5681"/>
    <w:rsid w:val="241E69C9"/>
    <w:rsid w:val="242D0FB3"/>
    <w:rsid w:val="242E690F"/>
    <w:rsid w:val="24365468"/>
    <w:rsid w:val="24371576"/>
    <w:rsid w:val="24376182"/>
    <w:rsid w:val="243B4AD7"/>
    <w:rsid w:val="24471560"/>
    <w:rsid w:val="24493AC4"/>
    <w:rsid w:val="244A0CC9"/>
    <w:rsid w:val="245721A5"/>
    <w:rsid w:val="245E101B"/>
    <w:rsid w:val="246E62AF"/>
    <w:rsid w:val="246F652F"/>
    <w:rsid w:val="24773635"/>
    <w:rsid w:val="24922CC4"/>
    <w:rsid w:val="24964101"/>
    <w:rsid w:val="249917FE"/>
    <w:rsid w:val="249F2C58"/>
    <w:rsid w:val="24A51231"/>
    <w:rsid w:val="24A561BB"/>
    <w:rsid w:val="24A92D7F"/>
    <w:rsid w:val="24AD52A9"/>
    <w:rsid w:val="24B2466D"/>
    <w:rsid w:val="24BE2964"/>
    <w:rsid w:val="24BE74B6"/>
    <w:rsid w:val="24C0322E"/>
    <w:rsid w:val="24C22B02"/>
    <w:rsid w:val="24C34ACD"/>
    <w:rsid w:val="24C54A47"/>
    <w:rsid w:val="24CB6217"/>
    <w:rsid w:val="24CC7E6F"/>
    <w:rsid w:val="24E72569"/>
    <w:rsid w:val="24EA168A"/>
    <w:rsid w:val="24F21F8A"/>
    <w:rsid w:val="25116E24"/>
    <w:rsid w:val="25140E84"/>
    <w:rsid w:val="251A517C"/>
    <w:rsid w:val="251B2213"/>
    <w:rsid w:val="251C1A4D"/>
    <w:rsid w:val="251D161A"/>
    <w:rsid w:val="251D5F8B"/>
    <w:rsid w:val="251F5B92"/>
    <w:rsid w:val="25237319"/>
    <w:rsid w:val="253142E4"/>
    <w:rsid w:val="25341126"/>
    <w:rsid w:val="25401C79"/>
    <w:rsid w:val="25441769"/>
    <w:rsid w:val="254636D4"/>
    <w:rsid w:val="25487CF5"/>
    <w:rsid w:val="254E4396"/>
    <w:rsid w:val="254F68FB"/>
    <w:rsid w:val="255A0452"/>
    <w:rsid w:val="255D2BF8"/>
    <w:rsid w:val="25616199"/>
    <w:rsid w:val="25616D05"/>
    <w:rsid w:val="256242E5"/>
    <w:rsid w:val="256913E6"/>
    <w:rsid w:val="25693151"/>
    <w:rsid w:val="256B13EC"/>
    <w:rsid w:val="25701C60"/>
    <w:rsid w:val="25712B93"/>
    <w:rsid w:val="25733A64"/>
    <w:rsid w:val="25754019"/>
    <w:rsid w:val="257E1C20"/>
    <w:rsid w:val="2583412C"/>
    <w:rsid w:val="25853D63"/>
    <w:rsid w:val="25861D82"/>
    <w:rsid w:val="258727EB"/>
    <w:rsid w:val="259B579F"/>
    <w:rsid w:val="25A10E5C"/>
    <w:rsid w:val="25A822E8"/>
    <w:rsid w:val="25B763DF"/>
    <w:rsid w:val="25BD151C"/>
    <w:rsid w:val="25C1335F"/>
    <w:rsid w:val="25CA3E8E"/>
    <w:rsid w:val="25D36F91"/>
    <w:rsid w:val="25D46822"/>
    <w:rsid w:val="25D872D4"/>
    <w:rsid w:val="25E42F4C"/>
    <w:rsid w:val="25E46AA9"/>
    <w:rsid w:val="25E92311"/>
    <w:rsid w:val="25F56F08"/>
    <w:rsid w:val="25FE571A"/>
    <w:rsid w:val="26027563"/>
    <w:rsid w:val="260B2287"/>
    <w:rsid w:val="260B672B"/>
    <w:rsid w:val="260D5291"/>
    <w:rsid w:val="260F6865"/>
    <w:rsid w:val="261A377E"/>
    <w:rsid w:val="261C2BAD"/>
    <w:rsid w:val="261F5D33"/>
    <w:rsid w:val="26253668"/>
    <w:rsid w:val="26273024"/>
    <w:rsid w:val="26321F0A"/>
    <w:rsid w:val="263369A8"/>
    <w:rsid w:val="26435EC5"/>
    <w:rsid w:val="26467763"/>
    <w:rsid w:val="264A7253"/>
    <w:rsid w:val="264B2FCC"/>
    <w:rsid w:val="264C0913"/>
    <w:rsid w:val="264E6F58"/>
    <w:rsid w:val="2652169A"/>
    <w:rsid w:val="26551754"/>
    <w:rsid w:val="26554760"/>
    <w:rsid w:val="265E3175"/>
    <w:rsid w:val="265F2667"/>
    <w:rsid w:val="26720558"/>
    <w:rsid w:val="26746976"/>
    <w:rsid w:val="267D0C6A"/>
    <w:rsid w:val="267E514F"/>
    <w:rsid w:val="26817CF5"/>
    <w:rsid w:val="26995AE5"/>
    <w:rsid w:val="269E295E"/>
    <w:rsid w:val="26AD272D"/>
    <w:rsid w:val="26AF5308"/>
    <w:rsid w:val="26B21D0A"/>
    <w:rsid w:val="26BD16B0"/>
    <w:rsid w:val="26C03309"/>
    <w:rsid w:val="26C550B7"/>
    <w:rsid w:val="26D46B1D"/>
    <w:rsid w:val="26D83F10"/>
    <w:rsid w:val="26F06057"/>
    <w:rsid w:val="26FB266A"/>
    <w:rsid w:val="26FB67A0"/>
    <w:rsid w:val="26FE0260"/>
    <w:rsid w:val="26FE1DEC"/>
    <w:rsid w:val="270F1441"/>
    <w:rsid w:val="271F4016"/>
    <w:rsid w:val="2729545E"/>
    <w:rsid w:val="272E2242"/>
    <w:rsid w:val="27320DEE"/>
    <w:rsid w:val="27400656"/>
    <w:rsid w:val="274060B7"/>
    <w:rsid w:val="274624BE"/>
    <w:rsid w:val="2748540A"/>
    <w:rsid w:val="274B5C6E"/>
    <w:rsid w:val="274C0DA9"/>
    <w:rsid w:val="27541A0C"/>
    <w:rsid w:val="27554102"/>
    <w:rsid w:val="275A05B0"/>
    <w:rsid w:val="27694F3B"/>
    <w:rsid w:val="276D51AE"/>
    <w:rsid w:val="27764078"/>
    <w:rsid w:val="277657D5"/>
    <w:rsid w:val="277714B6"/>
    <w:rsid w:val="27804F19"/>
    <w:rsid w:val="27873B8F"/>
    <w:rsid w:val="278C177A"/>
    <w:rsid w:val="279D0B59"/>
    <w:rsid w:val="279D4D8F"/>
    <w:rsid w:val="27A11DA3"/>
    <w:rsid w:val="27A504B9"/>
    <w:rsid w:val="27B456A4"/>
    <w:rsid w:val="27B748F2"/>
    <w:rsid w:val="27BB5356"/>
    <w:rsid w:val="27C070A1"/>
    <w:rsid w:val="27C377D8"/>
    <w:rsid w:val="27D90573"/>
    <w:rsid w:val="27DE377B"/>
    <w:rsid w:val="27DF6B0F"/>
    <w:rsid w:val="27E014F2"/>
    <w:rsid w:val="27E144EF"/>
    <w:rsid w:val="27E2170E"/>
    <w:rsid w:val="27E30976"/>
    <w:rsid w:val="27E70B27"/>
    <w:rsid w:val="27E72880"/>
    <w:rsid w:val="27E9484A"/>
    <w:rsid w:val="27EE57FB"/>
    <w:rsid w:val="27F07987"/>
    <w:rsid w:val="27F54765"/>
    <w:rsid w:val="27FD1D3D"/>
    <w:rsid w:val="281A4A03"/>
    <w:rsid w:val="281B0532"/>
    <w:rsid w:val="2822454E"/>
    <w:rsid w:val="282615FA"/>
    <w:rsid w:val="282910EA"/>
    <w:rsid w:val="282921E5"/>
    <w:rsid w:val="282E33AF"/>
    <w:rsid w:val="283839FD"/>
    <w:rsid w:val="283E2832"/>
    <w:rsid w:val="28465322"/>
    <w:rsid w:val="285A197C"/>
    <w:rsid w:val="286B525F"/>
    <w:rsid w:val="28704A5E"/>
    <w:rsid w:val="28795BCE"/>
    <w:rsid w:val="28857BC7"/>
    <w:rsid w:val="2891251D"/>
    <w:rsid w:val="28993237"/>
    <w:rsid w:val="289A5B44"/>
    <w:rsid w:val="28A864B3"/>
    <w:rsid w:val="28AD5878"/>
    <w:rsid w:val="28BC1F5F"/>
    <w:rsid w:val="28BE73DD"/>
    <w:rsid w:val="28BF602D"/>
    <w:rsid w:val="28C055AB"/>
    <w:rsid w:val="28C17575"/>
    <w:rsid w:val="28C61832"/>
    <w:rsid w:val="28CB21A2"/>
    <w:rsid w:val="28D7577E"/>
    <w:rsid w:val="28E76FDC"/>
    <w:rsid w:val="28EB5956"/>
    <w:rsid w:val="28EC45F2"/>
    <w:rsid w:val="28F416F8"/>
    <w:rsid w:val="28F57F6D"/>
    <w:rsid w:val="28F7137F"/>
    <w:rsid w:val="28FB0A0F"/>
    <w:rsid w:val="29011310"/>
    <w:rsid w:val="290C01C9"/>
    <w:rsid w:val="291859CE"/>
    <w:rsid w:val="291B4FDA"/>
    <w:rsid w:val="291C0762"/>
    <w:rsid w:val="29224034"/>
    <w:rsid w:val="292518B2"/>
    <w:rsid w:val="29257B04"/>
    <w:rsid w:val="292A086C"/>
    <w:rsid w:val="292A477F"/>
    <w:rsid w:val="292C3BA8"/>
    <w:rsid w:val="292F0982"/>
    <w:rsid w:val="29323FCF"/>
    <w:rsid w:val="29347D47"/>
    <w:rsid w:val="293935AF"/>
    <w:rsid w:val="293C263E"/>
    <w:rsid w:val="293F16EE"/>
    <w:rsid w:val="2946401E"/>
    <w:rsid w:val="295B1778"/>
    <w:rsid w:val="29604C68"/>
    <w:rsid w:val="296311D7"/>
    <w:rsid w:val="2964062C"/>
    <w:rsid w:val="296A5137"/>
    <w:rsid w:val="296C128F"/>
    <w:rsid w:val="297665B1"/>
    <w:rsid w:val="297A7E50"/>
    <w:rsid w:val="297D524A"/>
    <w:rsid w:val="2983239B"/>
    <w:rsid w:val="29872F9C"/>
    <w:rsid w:val="298A7A3B"/>
    <w:rsid w:val="29910CF5"/>
    <w:rsid w:val="29954C89"/>
    <w:rsid w:val="299627B0"/>
    <w:rsid w:val="299F7673"/>
    <w:rsid w:val="29A34AE1"/>
    <w:rsid w:val="29AE7AF9"/>
    <w:rsid w:val="29B175E9"/>
    <w:rsid w:val="29BD19AE"/>
    <w:rsid w:val="29BE4B8D"/>
    <w:rsid w:val="29BF3AB4"/>
    <w:rsid w:val="29C45C4B"/>
    <w:rsid w:val="29C92B6E"/>
    <w:rsid w:val="29CF356A"/>
    <w:rsid w:val="29D25578"/>
    <w:rsid w:val="29D3130E"/>
    <w:rsid w:val="29E93F1E"/>
    <w:rsid w:val="29EB7277"/>
    <w:rsid w:val="29F00112"/>
    <w:rsid w:val="29F6033F"/>
    <w:rsid w:val="29F714A0"/>
    <w:rsid w:val="2A063491"/>
    <w:rsid w:val="2A0A1D80"/>
    <w:rsid w:val="2A16776F"/>
    <w:rsid w:val="2A1738F0"/>
    <w:rsid w:val="2A1A421E"/>
    <w:rsid w:val="2A1F27A5"/>
    <w:rsid w:val="2A263B34"/>
    <w:rsid w:val="2A270160"/>
    <w:rsid w:val="2A2744CE"/>
    <w:rsid w:val="2A375D41"/>
    <w:rsid w:val="2A3A2BC5"/>
    <w:rsid w:val="2A3B7E27"/>
    <w:rsid w:val="2A3E1FB6"/>
    <w:rsid w:val="2A41096D"/>
    <w:rsid w:val="2A434DE1"/>
    <w:rsid w:val="2A446514"/>
    <w:rsid w:val="2A467CFD"/>
    <w:rsid w:val="2A473486"/>
    <w:rsid w:val="2A475858"/>
    <w:rsid w:val="2A481CFC"/>
    <w:rsid w:val="2A563E8E"/>
    <w:rsid w:val="2A571FA7"/>
    <w:rsid w:val="2A5B08F1"/>
    <w:rsid w:val="2A68414C"/>
    <w:rsid w:val="2A6B19FF"/>
    <w:rsid w:val="2A6B621C"/>
    <w:rsid w:val="2A726B00"/>
    <w:rsid w:val="2A7A3E7F"/>
    <w:rsid w:val="2A7D22C6"/>
    <w:rsid w:val="2A810D6A"/>
    <w:rsid w:val="2A842608"/>
    <w:rsid w:val="2A976780"/>
    <w:rsid w:val="2A9F459D"/>
    <w:rsid w:val="2A9F7442"/>
    <w:rsid w:val="2AA607D0"/>
    <w:rsid w:val="2AB03B07"/>
    <w:rsid w:val="2ABA3615"/>
    <w:rsid w:val="2ABC4498"/>
    <w:rsid w:val="2ABD7821"/>
    <w:rsid w:val="2AC74463"/>
    <w:rsid w:val="2ACF06A6"/>
    <w:rsid w:val="2AD417E1"/>
    <w:rsid w:val="2AD605A3"/>
    <w:rsid w:val="2AD73080"/>
    <w:rsid w:val="2AD959EE"/>
    <w:rsid w:val="2ADA1A75"/>
    <w:rsid w:val="2ADD3155"/>
    <w:rsid w:val="2AE35581"/>
    <w:rsid w:val="2AF74ADD"/>
    <w:rsid w:val="2AFC2AE6"/>
    <w:rsid w:val="2AFE685E"/>
    <w:rsid w:val="2B01070B"/>
    <w:rsid w:val="2B097538"/>
    <w:rsid w:val="2B13775A"/>
    <w:rsid w:val="2B1759BF"/>
    <w:rsid w:val="2B196A2E"/>
    <w:rsid w:val="2B2D7144"/>
    <w:rsid w:val="2B340F90"/>
    <w:rsid w:val="2B4A1AA4"/>
    <w:rsid w:val="2B4C581C"/>
    <w:rsid w:val="2B4D0B5B"/>
    <w:rsid w:val="2B5244B4"/>
    <w:rsid w:val="2B5E0F16"/>
    <w:rsid w:val="2B661F37"/>
    <w:rsid w:val="2B6A7FC4"/>
    <w:rsid w:val="2B6F32B8"/>
    <w:rsid w:val="2B70625F"/>
    <w:rsid w:val="2B746B21"/>
    <w:rsid w:val="2B7D3C27"/>
    <w:rsid w:val="2B7E1143"/>
    <w:rsid w:val="2B823B2F"/>
    <w:rsid w:val="2B856638"/>
    <w:rsid w:val="2B877279"/>
    <w:rsid w:val="2B8925CC"/>
    <w:rsid w:val="2B940106"/>
    <w:rsid w:val="2B9438E8"/>
    <w:rsid w:val="2BA85E96"/>
    <w:rsid w:val="2BA94A1C"/>
    <w:rsid w:val="2BAA1B7C"/>
    <w:rsid w:val="2BAE766C"/>
    <w:rsid w:val="2BB331A5"/>
    <w:rsid w:val="2BB43EA1"/>
    <w:rsid w:val="2BBC6834"/>
    <w:rsid w:val="2BBD4656"/>
    <w:rsid w:val="2BBD53DC"/>
    <w:rsid w:val="2BC81465"/>
    <w:rsid w:val="2BCC070B"/>
    <w:rsid w:val="2BCC7235"/>
    <w:rsid w:val="2BD03200"/>
    <w:rsid w:val="2BD31A99"/>
    <w:rsid w:val="2BD82C0B"/>
    <w:rsid w:val="2BDD46C6"/>
    <w:rsid w:val="2BE617CC"/>
    <w:rsid w:val="2BE7303B"/>
    <w:rsid w:val="2BEF553B"/>
    <w:rsid w:val="2BF57C61"/>
    <w:rsid w:val="2BFC18F4"/>
    <w:rsid w:val="2C0559CB"/>
    <w:rsid w:val="2C0A21CF"/>
    <w:rsid w:val="2C0B4C4F"/>
    <w:rsid w:val="2C15537E"/>
    <w:rsid w:val="2C155C0E"/>
    <w:rsid w:val="2C1A3C5E"/>
    <w:rsid w:val="2C1F6A8C"/>
    <w:rsid w:val="2C266798"/>
    <w:rsid w:val="2C3204CC"/>
    <w:rsid w:val="2C3818FC"/>
    <w:rsid w:val="2C3C587B"/>
    <w:rsid w:val="2C3D3DB7"/>
    <w:rsid w:val="2C3F7763"/>
    <w:rsid w:val="2C416A03"/>
    <w:rsid w:val="2C4464F3"/>
    <w:rsid w:val="2C481F37"/>
    <w:rsid w:val="2C4C0ACA"/>
    <w:rsid w:val="2C5E48AE"/>
    <w:rsid w:val="2C75701D"/>
    <w:rsid w:val="2C7C4574"/>
    <w:rsid w:val="2C7E7C57"/>
    <w:rsid w:val="2C8838FD"/>
    <w:rsid w:val="2C9336B7"/>
    <w:rsid w:val="2C934D84"/>
    <w:rsid w:val="2C990553"/>
    <w:rsid w:val="2CA361BC"/>
    <w:rsid w:val="2CA927FA"/>
    <w:rsid w:val="2CAE69A6"/>
    <w:rsid w:val="2CB35427"/>
    <w:rsid w:val="2CBE775E"/>
    <w:rsid w:val="2CC338BC"/>
    <w:rsid w:val="2CCD473A"/>
    <w:rsid w:val="2CD11891"/>
    <w:rsid w:val="2CD23A5A"/>
    <w:rsid w:val="2CD2601F"/>
    <w:rsid w:val="2CD5539D"/>
    <w:rsid w:val="2CD930DF"/>
    <w:rsid w:val="2CDA384F"/>
    <w:rsid w:val="2CDB4EBB"/>
    <w:rsid w:val="2CDF7FCA"/>
    <w:rsid w:val="2CE40C15"/>
    <w:rsid w:val="2CF52808"/>
    <w:rsid w:val="2CF615A7"/>
    <w:rsid w:val="2D0C10DF"/>
    <w:rsid w:val="2D0D0FDB"/>
    <w:rsid w:val="2D0D2D89"/>
    <w:rsid w:val="2D17253C"/>
    <w:rsid w:val="2D197AD0"/>
    <w:rsid w:val="2D1F486A"/>
    <w:rsid w:val="2D214A86"/>
    <w:rsid w:val="2D277829"/>
    <w:rsid w:val="2D2B320F"/>
    <w:rsid w:val="2D3447B9"/>
    <w:rsid w:val="2D375915"/>
    <w:rsid w:val="2D376058"/>
    <w:rsid w:val="2D3F4D7F"/>
    <w:rsid w:val="2D40315E"/>
    <w:rsid w:val="2D430559"/>
    <w:rsid w:val="2D46216B"/>
    <w:rsid w:val="2D492AF4"/>
    <w:rsid w:val="2D4E1CED"/>
    <w:rsid w:val="2D522E91"/>
    <w:rsid w:val="2D54605F"/>
    <w:rsid w:val="2D5E5392"/>
    <w:rsid w:val="2D60735C"/>
    <w:rsid w:val="2D6230D5"/>
    <w:rsid w:val="2D636418"/>
    <w:rsid w:val="2D67134A"/>
    <w:rsid w:val="2D6713B4"/>
    <w:rsid w:val="2D71156A"/>
    <w:rsid w:val="2D7415D4"/>
    <w:rsid w:val="2D7C1EEA"/>
    <w:rsid w:val="2D8742B8"/>
    <w:rsid w:val="2D8A294A"/>
    <w:rsid w:val="2D8B4228"/>
    <w:rsid w:val="2D9D6D1F"/>
    <w:rsid w:val="2D9E28B3"/>
    <w:rsid w:val="2DA47640"/>
    <w:rsid w:val="2DA84860"/>
    <w:rsid w:val="2DB10D07"/>
    <w:rsid w:val="2DB72CF5"/>
    <w:rsid w:val="2DBB084A"/>
    <w:rsid w:val="2DBF6BF7"/>
    <w:rsid w:val="2DC01BA9"/>
    <w:rsid w:val="2DC25921"/>
    <w:rsid w:val="2DD13DB6"/>
    <w:rsid w:val="2DE75388"/>
    <w:rsid w:val="2DEC0BF0"/>
    <w:rsid w:val="2DEC589C"/>
    <w:rsid w:val="2DEC7191"/>
    <w:rsid w:val="2DFE561B"/>
    <w:rsid w:val="2E051CB2"/>
    <w:rsid w:val="2E0E7E75"/>
    <w:rsid w:val="2E126FD1"/>
    <w:rsid w:val="2E161336"/>
    <w:rsid w:val="2E173F49"/>
    <w:rsid w:val="2E1D73C5"/>
    <w:rsid w:val="2E1D7DCC"/>
    <w:rsid w:val="2E203F94"/>
    <w:rsid w:val="2E2A2C52"/>
    <w:rsid w:val="2E2E2FB7"/>
    <w:rsid w:val="2E30384A"/>
    <w:rsid w:val="2E334A71"/>
    <w:rsid w:val="2E370D91"/>
    <w:rsid w:val="2E381F7F"/>
    <w:rsid w:val="2E3A5DFF"/>
    <w:rsid w:val="2E3F6E70"/>
    <w:rsid w:val="2E406D5F"/>
    <w:rsid w:val="2E465EA2"/>
    <w:rsid w:val="2E584AD5"/>
    <w:rsid w:val="2E5D1AEE"/>
    <w:rsid w:val="2E604CCA"/>
    <w:rsid w:val="2E652751"/>
    <w:rsid w:val="2E677420"/>
    <w:rsid w:val="2E701821"/>
    <w:rsid w:val="2E7358D2"/>
    <w:rsid w:val="2E8250B1"/>
    <w:rsid w:val="2E931EA6"/>
    <w:rsid w:val="2E982B26"/>
    <w:rsid w:val="2E9F1AC2"/>
    <w:rsid w:val="2EA43279"/>
    <w:rsid w:val="2EA54055"/>
    <w:rsid w:val="2EAF510F"/>
    <w:rsid w:val="2EBC668A"/>
    <w:rsid w:val="2EBF1F4D"/>
    <w:rsid w:val="2EC11AF8"/>
    <w:rsid w:val="2ECA68B8"/>
    <w:rsid w:val="2ED23012"/>
    <w:rsid w:val="2ED2421F"/>
    <w:rsid w:val="2ED35883"/>
    <w:rsid w:val="2ED50324"/>
    <w:rsid w:val="2ED55E1D"/>
    <w:rsid w:val="2ED753FC"/>
    <w:rsid w:val="2ED82F1E"/>
    <w:rsid w:val="2EDA313F"/>
    <w:rsid w:val="2EDD49F9"/>
    <w:rsid w:val="2EE26A7B"/>
    <w:rsid w:val="2EE83BE1"/>
    <w:rsid w:val="2EEB6274"/>
    <w:rsid w:val="2EF37D5C"/>
    <w:rsid w:val="2EFC1307"/>
    <w:rsid w:val="2F001B48"/>
    <w:rsid w:val="2F111752"/>
    <w:rsid w:val="2F146650"/>
    <w:rsid w:val="2F1C0BA1"/>
    <w:rsid w:val="2F1C3757"/>
    <w:rsid w:val="2F260265"/>
    <w:rsid w:val="2F5E6482"/>
    <w:rsid w:val="2F603074"/>
    <w:rsid w:val="2F6052F3"/>
    <w:rsid w:val="2F61116A"/>
    <w:rsid w:val="2F641687"/>
    <w:rsid w:val="2F68074A"/>
    <w:rsid w:val="2F6D3FB3"/>
    <w:rsid w:val="2F707E09"/>
    <w:rsid w:val="2F7A1218"/>
    <w:rsid w:val="2F7C5FA4"/>
    <w:rsid w:val="2F805A94"/>
    <w:rsid w:val="2F854E58"/>
    <w:rsid w:val="2F876253"/>
    <w:rsid w:val="2F884949"/>
    <w:rsid w:val="2F8A1451"/>
    <w:rsid w:val="2F8D6403"/>
    <w:rsid w:val="2F901F51"/>
    <w:rsid w:val="2F9A0556"/>
    <w:rsid w:val="2F9C6966"/>
    <w:rsid w:val="2FA23C5C"/>
    <w:rsid w:val="2FA774C5"/>
    <w:rsid w:val="2FA87421"/>
    <w:rsid w:val="2FAA6AA9"/>
    <w:rsid w:val="2FB604A4"/>
    <w:rsid w:val="2FB973F1"/>
    <w:rsid w:val="2FBB4D1E"/>
    <w:rsid w:val="2FBB583F"/>
    <w:rsid w:val="2FBE0B20"/>
    <w:rsid w:val="2FBE480E"/>
    <w:rsid w:val="2FCA6757"/>
    <w:rsid w:val="2FCC18FD"/>
    <w:rsid w:val="2FD47B8E"/>
    <w:rsid w:val="2FE05930"/>
    <w:rsid w:val="2FE21331"/>
    <w:rsid w:val="2FEA73B1"/>
    <w:rsid w:val="2FF52BFB"/>
    <w:rsid w:val="300135DF"/>
    <w:rsid w:val="300C38E2"/>
    <w:rsid w:val="300C6DFE"/>
    <w:rsid w:val="301306B6"/>
    <w:rsid w:val="30173A09"/>
    <w:rsid w:val="3019631D"/>
    <w:rsid w:val="30271297"/>
    <w:rsid w:val="3028363C"/>
    <w:rsid w:val="302A1EA4"/>
    <w:rsid w:val="302A4923"/>
    <w:rsid w:val="302F2F9D"/>
    <w:rsid w:val="303323BF"/>
    <w:rsid w:val="303454BC"/>
    <w:rsid w:val="3035409A"/>
    <w:rsid w:val="303F4EE0"/>
    <w:rsid w:val="30442F65"/>
    <w:rsid w:val="304940D8"/>
    <w:rsid w:val="304A60A2"/>
    <w:rsid w:val="304B42F4"/>
    <w:rsid w:val="304C5976"/>
    <w:rsid w:val="305111DE"/>
    <w:rsid w:val="3053028C"/>
    <w:rsid w:val="305612C1"/>
    <w:rsid w:val="3058256D"/>
    <w:rsid w:val="30595E14"/>
    <w:rsid w:val="305A62E5"/>
    <w:rsid w:val="30685897"/>
    <w:rsid w:val="306C6BF7"/>
    <w:rsid w:val="306D4A7F"/>
    <w:rsid w:val="306F78B6"/>
    <w:rsid w:val="30713946"/>
    <w:rsid w:val="307750E9"/>
    <w:rsid w:val="30775D2B"/>
    <w:rsid w:val="30874C00"/>
    <w:rsid w:val="30894E1C"/>
    <w:rsid w:val="308C101E"/>
    <w:rsid w:val="308D7570"/>
    <w:rsid w:val="309258A4"/>
    <w:rsid w:val="309B65FE"/>
    <w:rsid w:val="30AD2E95"/>
    <w:rsid w:val="30AE03DF"/>
    <w:rsid w:val="30B55C11"/>
    <w:rsid w:val="30B67691"/>
    <w:rsid w:val="30C02B9F"/>
    <w:rsid w:val="30C04226"/>
    <w:rsid w:val="30C145B6"/>
    <w:rsid w:val="30C710EC"/>
    <w:rsid w:val="30C916BD"/>
    <w:rsid w:val="30CC2232"/>
    <w:rsid w:val="30D51E0F"/>
    <w:rsid w:val="30D73A3A"/>
    <w:rsid w:val="30D94ACC"/>
    <w:rsid w:val="30DD55C0"/>
    <w:rsid w:val="30E42481"/>
    <w:rsid w:val="30E42A31"/>
    <w:rsid w:val="30E84C93"/>
    <w:rsid w:val="30EE7FCE"/>
    <w:rsid w:val="30F20549"/>
    <w:rsid w:val="30F47D07"/>
    <w:rsid w:val="30F75DD2"/>
    <w:rsid w:val="30F92240"/>
    <w:rsid w:val="311346E6"/>
    <w:rsid w:val="31151F97"/>
    <w:rsid w:val="311566B0"/>
    <w:rsid w:val="31171F74"/>
    <w:rsid w:val="311B0A83"/>
    <w:rsid w:val="311C17EC"/>
    <w:rsid w:val="31244B45"/>
    <w:rsid w:val="312D0552"/>
    <w:rsid w:val="313E79B5"/>
    <w:rsid w:val="3143321D"/>
    <w:rsid w:val="31504977"/>
    <w:rsid w:val="31513F3E"/>
    <w:rsid w:val="31540F86"/>
    <w:rsid w:val="3177604A"/>
    <w:rsid w:val="318E441F"/>
    <w:rsid w:val="318F0210"/>
    <w:rsid w:val="31920C32"/>
    <w:rsid w:val="31980652"/>
    <w:rsid w:val="31A66AB4"/>
    <w:rsid w:val="31AD4B3A"/>
    <w:rsid w:val="31B52623"/>
    <w:rsid w:val="31B61E2F"/>
    <w:rsid w:val="31C0321F"/>
    <w:rsid w:val="31C32FF8"/>
    <w:rsid w:val="31C33F96"/>
    <w:rsid w:val="31C77B9C"/>
    <w:rsid w:val="31CB483F"/>
    <w:rsid w:val="31CE1C09"/>
    <w:rsid w:val="31D14829"/>
    <w:rsid w:val="31D63765"/>
    <w:rsid w:val="31DC407E"/>
    <w:rsid w:val="31DD71CE"/>
    <w:rsid w:val="31E43542"/>
    <w:rsid w:val="31E65700"/>
    <w:rsid w:val="31F05E54"/>
    <w:rsid w:val="31F21F93"/>
    <w:rsid w:val="31F42769"/>
    <w:rsid w:val="31F50AE0"/>
    <w:rsid w:val="31FD5B8A"/>
    <w:rsid w:val="32017258"/>
    <w:rsid w:val="320869D2"/>
    <w:rsid w:val="320A4AAD"/>
    <w:rsid w:val="320A7897"/>
    <w:rsid w:val="320B65F6"/>
    <w:rsid w:val="321B38AD"/>
    <w:rsid w:val="32337F46"/>
    <w:rsid w:val="3236068C"/>
    <w:rsid w:val="323C6075"/>
    <w:rsid w:val="32494863"/>
    <w:rsid w:val="324D7E39"/>
    <w:rsid w:val="32500100"/>
    <w:rsid w:val="32514562"/>
    <w:rsid w:val="32526761"/>
    <w:rsid w:val="32562ADC"/>
    <w:rsid w:val="326351F9"/>
    <w:rsid w:val="32646A23"/>
    <w:rsid w:val="326668BB"/>
    <w:rsid w:val="326A6587"/>
    <w:rsid w:val="3271091B"/>
    <w:rsid w:val="32715B68"/>
    <w:rsid w:val="327A0CC4"/>
    <w:rsid w:val="32810973"/>
    <w:rsid w:val="32825E7E"/>
    <w:rsid w:val="32867A87"/>
    <w:rsid w:val="32887A57"/>
    <w:rsid w:val="32965ECD"/>
    <w:rsid w:val="329C27A1"/>
    <w:rsid w:val="329D7EB0"/>
    <w:rsid w:val="32AE0B6A"/>
    <w:rsid w:val="32B21002"/>
    <w:rsid w:val="32BF0681"/>
    <w:rsid w:val="32CB70F3"/>
    <w:rsid w:val="32D21114"/>
    <w:rsid w:val="32D85BE7"/>
    <w:rsid w:val="32DA5CFD"/>
    <w:rsid w:val="32E225C2"/>
    <w:rsid w:val="32F81289"/>
    <w:rsid w:val="32FD73FC"/>
    <w:rsid w:val="33067749"/>
    <w:rsid w:val="33077265"/>
    <w:rsid w:val="33156F77"/>
    <w:rsid w:val="3317670F"/>
    <w:rsid w:val="331A7E1A"/>
    <w:rsid w:val="33256917"/>
    <w:rsid w:val="332A0825"/>
    <w:rsid w:val="333B6880"/>
    <w:rsid w:val="334B460B"/>
    <w:rsid w:val="334F725B"/>
    <w:rsid w:val="33703FE8"/>
    <w:rsid w:val="33704071"/>
    <w:rsid w:val="337A0A4C"/>
    <w:rsid w:val="337B1513"/>
    <w:rsid w:val="337E18BF"/>
    <w:rsid w:val="338633AD"/>
    <w:rsid w:val="338B0EAB"/>
    <w:rsid w:val="33940601"/>
    <w:rsid w:val="33995376"/>
    <w:rsid w:val="339E298D"/>
    <w:rsid w:val="339E4060"/>
    <w:rsid w:val="339E671D"/>
    <w:rsid w:val="33A00E28"/>
    <w:rsid w:val="33AC4843"/>
    <w:rsid w:val="33AE2807"/>
    <w:rsid w:val="33B267DA"/>
    <w:rsid w:val="33B73A4E"/>
    <w:rsid w:val="33BD6203"/>
    <w:rsid w:val="33BF1ABF"/>
    <w:rsid w:val="33CB74FA"/>
    <w:rsid w:val="33D94461"/>
    <w:rsid w:val="33DE03EF"/>
    <w:rsid w:val="33DF7EDA"/>
    <w:rsid w:val="33E16D1D"/>
    <w:rsid w:val="33E34843"/>
    <w:rsid w:val="33EC2837"/>
    <w:rsid w:val="33FA7EEE"/>
    <w:rsid w:val="3404520A"/>
    <w:rsid w:val="340F73E6"/>
    <w:rsid w:val="341D064C"/>
    <w:rsid w:val="34267CBB"/>
    <w:rsid w:val="342A5296"/>
    <w:rsid w:val="342F7F4F"/>
    <w:rsid w:val="34311A53"/>
    <w:rsid w:val="34390907"/>
    <w:rsid w:val="34420D37"/>
    <w:rsid w:val="34441786"/>
    <w:rsid w:val="344572AC"/>
    <w:rsid w:val="34466132"/>
    <w:rsid w:val="34480B4A"/>
    <w:rsid w:val="344C4197"/>
    <w:rsid w:val="345A3D6D"/>
    <w:rsid w:val="345E211C"/>
    <w:rsid w:val="346470E1"/>
    <w:rsid w:val="346516FC"/>
    <w:rsid w:val="34675474"/>
    <w:rsid w:val="347436ED"/>
    <w:rsid w:val="34761214"/>
    <w:rsid w:val="3477679D"/>
    <w:rsid w:val="34784F8C"/>
    <w:rsid w:val="3478706C"/>
    <w:rsid w:val="347A75EB"/>
    <w:rsid w:val="347B65A3"/>
    <w:rsid w:val="3491604D"/>
    <w:rsid w:val="349873DC"/>
    <w:rsid w:val="349C504B"/>
    <w:rsid w:val="349F69BC"/>
    <w:rsid w:val="34A705C8"/>
    <w:rsid w:val="34A90E5A"/>
    <w:rsid w:val="34A94410"/>
    <w:rsid w:val="34AB14F9"/>
    <w:rsid w:val="34B41D3C"/>
    <w:rsid w:val="34B65AB4"/>
    <w:rsid w:val="34BA2BCA"/>
    <w:rsid w:val="34BF705E"/>
    <w:rsid w:val="34C061A0"/>
    <w:rsid w:val="34C44675"/>
    <w:rsid w:val="34CB3F88"/>
    <w:rsid w:val="34CC177B"/>
    <w:rsid w:val="34CC760B"/>
    <w:rsid w:val="34E16FD5"/>
    <w:rsid w:val="34EE0C1C"/>
    <w:rsid w:val="34F46464"/>
    <w:rsid w:val="34F47B04"/>
    <w:rsid w:val="34F54515"/>
    <w:rsid w:val="34F62354"/>
    <w:rsid w:val="34F86D52"/>
    <w:rsid w:val="34FE425F"/>
    <w:rsid w:val="35004F81"/>
    <w:rsid w:val="35040F15"/>
    <w:rsid w:val="35070D31"/>
    <w:rsid w:val="35074562"/>
    <w:rsid w:val="35074B4F"/>
    <w:rsid w:val="350C7DCA"/>
    <w:rsid w:val="3518676F"/>
    <w:rsid w:val="351948AB"/>
    <w:rsid w:val="351C625F"/>
    <w:rsid w:val="3527312C"/>
    <w:rsid w:val="35327830"/>
    <w:rsid w:val="353510CF"/>
    <w:rsid w:val="3538487E"/>
    <w:rsid w:val="35487054"/>
    <w:rsid w:val="354D6847"/>
    <w:rsid w:val="35531555"/>
    <w:rsid w:val="357C4F4F"/>
    <w:rsid w:val="357D32FF"/>
    <w:rsid w:val="35824C40"/>
    <w:rsid w:val="35845BB2"/>
    <w:rsid w:val="35944047"/>
    <w:rsid w:val="35950C93"/>
    <w:rsid w:val="359E317C"/>
    <w:rsid w:val="359F27A1"/>
    <w:rsid w:val="359F482D"/>
    <w:rsid w:val="35AA72DF"/>
    <w:rsid w:val="35AE0170"/>
    <w:rsid w:val="35B93AAE"/>
    <w:rsid w:val="35BB5A78"/>
    <w:rsid w:val="35C10504"/>
    <w:rsid w:val="35CD381C"/>
    <w:rsid w:val="35D45490"/>
    <w:rsid w:val="35DF76E7"/>
    <w:rsid w:val="35E07989"/>
    <w:rsid w:val="35E11F8E"/>
    <w:rsid w:val="35E60B27"/>
    <w:rsid w:val="35E9489D"/>
    <w:rsid w:val="35F41783"/>
    <w:rsid w:val="35F92EDD"/>
    <w:rsid w:val="35F965A0"/>
    <w:rsid w:val="35FD4D3E"/>
    <w:rsid w:val="36070167"/>
    <w:rsid w:val="360A5600"/>
    <w:rsid w:val="36107446"/>
    <w:rsid w:val="3612308C"/>
    <w:rsid w:val="361373D4"/>
    <w:rsid w:val="36160F00"/>
    <w:rsid w:val="362913D1"/>
    <w:rsid w:val="362F5147"/>
    <w:rsid w:val="36304C78"/>
    <w:rsid w:val="363B6F9B"/>
    <w:rsid w:val="364544FE"/>
    <w:rsid w:val="3647730B"/>
    <w:rsid w:val="364A1A4D"/>
    <w:rsid w:val="36514A6D"/>
    <w:rsid w:val="36580EE5"/>
    <w:rsid w:val="36723C5D"/>
    <w:rsid w:val="367F579D"/>
    <w:rsid w:val="368237D8"/>
    <w:rsid w:val="36826596"/>
    <w:rsid w:val="368C11C2"/>
    <w:rsid w:val="369B1405"/>
    <w:rsid w:val="36A2252A"/>
    <w:rsid w:val="36AD7768"/>
    <w:rsid w:val="36AE1139"/>
    <w:rsid w:val="36B8175E"/>
    <w:rsid w:val="36B90E05"/>
    <w:rsid w:val="36BB7C2D"/>
    <w:rsid w:val="36CC253C"/>
    <w:rsid w:val="36D42A2D"/>
    <w:rsid w:val="36D93CDC"/>
    <w:rsid w:val="36E0506A"/>
    <w:rsid w:val="36FC6348"/>
    <w:rsid w:val="37153ADD"/>
    <w:rsid w:val="371C195C"/>
    <w:rsid w:val="371D3AD6"/>
    <w:rsid w:val="372154D9"/>
    <w:rsid w:val="372C02AF"/>
    <w:rsid w:val="372C4753"/>
    <w:rsid w:val="373830F8"/>
    <w:rsid w:val="373B75E4"/>
    <w:rsid w:val="37403D5B"/>
    <w:rsid w:val="37440904"/>
    <w:rsid w:val="374735EA"/>
    <w:rsid w:val="374F439E"/>
    <w:rsid w:val="37511BCF"/>
    <w:rsid w:val="3753502C"/>
    <w:rsid w:val="37645C9B"/>
    <w:rsid w:val="376B527C"/>
    <w:rsid w:val="377E3E21"/>
    <w:rsid w:val="37811DBF"/>
    <w:rsid w:val="378E4AC6"/>
    <w:rsid w:val="379245B6"/>
    <w:rsid w:val="37A46ADF"/>
    <w:rsid w:val="37A8202C"/>
    <w:rsid w:val="37AB44A4"/>
    <w:rsid w:val="37B724CD"/>
    <w:rsid w:val="37B87D95"/>
    <w:rsid w:val="37BA1D5F"/>
    <w:rsid w:val="37BF7375"/>
    <w:rsid w:val="37C50038"/>
    <w:rsid w:val="37CA65E3"/>
    <w:rsid w:val="37D17C89"/>
    <w:rsid w:val="37D5627C"/>
    <w:rsid w:val="37D83F93"/>
    <w:rsid w:val="37D9705D"/>
    <w:rsid w:val="37DB3DB7"/>
    <w:rsid w:val="37E172EC"/>
    <w:rsid w:val="37EC4A09"/>
    <w:rsid w:val="37F42091"/>
    <w:rsid w:val="38060B00"/>
    <w:rsid w:val="380745B9"/>
    <w:rsid w:val="38097D5B"/>
    <w:rsid w:val="381265D2"/>
    <w:rsid w:val="381B0A50"/>
    <w:rsid w:val="381F4078"/>
    <w:rsid w:val="382236A7"/>
    <w:rsid w:val="382C3045"/>
    <w:rsid w:val="382D0783"/>
    <w:rsid w:val="38302E53"/>
    <w:rsid w:val="383351BD"/>
    <w:rsid w:val="38353194"/>
    <w:rsid w:val="383A2B86"/>
    <w:rsid w:val="383C13D6"/>
    <w:rsid w:val="38477D4A"/>
    <w:rsid w:val="384C0410"/>
    <w:rsid w:val="384C6E5B"/>
    <w:rsid w:val="38536459"/>
    <w:rsid w:val="38567DAD"/>
    <w:rsid w:val="385E6483"/>
    <w:rsid w:val="386E598E"/>
    <w:rsid w:val="387E10BD"/>
    <w:rsid w:val="38881759"/>
    <w:rsid w:val="38886892"/>
    <w:rsid w:val="38910D12"/>
    <w:rsid w:val="389D76B7"/>
    <w:rsid w:val="389E47A1"/>
    <w:rsid w:val="38AE1F8A"/>
    <w:rsid w:val="38B465A1"/>
    <w:rsid w:val="38B50FAF"/>
    <w:rsid w:val="38C06F01"/>
    <w:rsid w:val="38C26CAC"/>
    <w:rsid w:val="38C2711D"/>
    <w:rsid w:val="38C3217B"/>
    <w:rsid w:val="38D30FF6"/>
    <w:rsid w:val="38D8249D"/>
    <w:rsid w:val="38E3340E"/>
    <w:rsid w:val="38F4304F"/>
    <w:rsid w:val="38F512A1"/>
    <w:rsid w:val="38F92413"/>
    <w:rsid w:val="38FB5B80"/>
    <w:rsid w:val="39017123"/>
    <w:rsid w:val="390A2872"/>
    <w:rsid w:val="390E4110"/>
    <w:rsid w:val="3911602C"/>
    <w:rsid w:val="391334D5"/>
    <w:rsid w:val="39191072"/>
    <w:rsid w:val="391D753B"/>
    <w:rsid w:val="391F631E"/>
    <w:rsid w:val="392075C2"/>
    <w:rsid w:val="39225E0E"/>
    <w:rsid w:val="392B3310"/>
    <w:rsid w:val="393022D9"/>
    <w:rsid w:val="3931743A"/>
    <w:rsid w:val="393618B9"/>
    <w:rsid w:val="393A4F06"/>
    <w:rsid w:val="393E36CA"/>
    <w:rsid w:val="39402643"/>
    <w:rsid w:val="39406294"/>
    <w:rsid w:val="394144E6"/>
    <w:rsid w:val="394D7378"/>
    <w:rsid w:val="39516DA5"/>
    <w:rsid w:val="395252A7"/>
    <w:rsid w:val="39534407"/>
    <w:rsid w:val="395506B0"/>
    <w:rsid w:val="395F7CA7"/>
    <w:rsid w:val="396B1563"/>
    <w:rsid w:val="396B7202"/>
    <w:rsid w:val="39817989"/>
    <w:rsid w:val="39836DFB"/>
    <w:rsid w:val="39932868"/>
    <w:rsid w:val="39972358"/>
    <w:rsid w:val="399A3BF6"/>
    <w:rsid w:val="399A7596"/>
    <w:rsid w:val="399E4309"/>
    <w:rsid w:val="399F745E"/>
    <w:rsid w:val="39A03648"/>
    <w:rsid w:val="39A55827"/>
    <w:rsid w:val="39B051C8"/>
    <w:rsid w:val="39B124F7"/>
    <w:rsid w:val="39B94A86"/>
    <w:rsid w:val="39C72511"/>
    <w:rsid w:val="39C74958"/>
    <w:rsid w:val="39D37108"/>
    <w:rsid w:val="39D608D3"/>
    <w:rsid w:val="39E87A96"/>
    <w:rsid w:val="39ED35B9"/>
    <w:rsid w:val="39F64E70"/>
    <w:rsid w:val="39F94DC1"/>
    <w:rsid w:val="3A004C48"/>
    <w:rsid w:val="3A1C0AAF"/>
    <w:rsid w:val="3A2B484E"/>
    <w:rsid w:val="3A303348"/>
    <w:rsid w:val="3A342999"/>
    <w:rsid w:val="3A384566"/>
    <w:rsid w:val="3A3A2CE3"/>
    <w:rsid w:val="3A45216E"/>
    <w:rsid w:val="3A490BA7"/>
    <w:rsid w:val="3A4B5EC8"/>
    <w:rsid w:val="3A4B6C9E"/>
    <w:rsid w:val="3A4C4EEA"/>
    <w:rsid w:val="3A520578"/>
    <w:rsid w:val="3A555D6F"/>
    <w:rsid w:val="3A576F27"/>
    <w:rsid w:val="3A584062"/>
    <w:rsid w:val="3A6164C2"/>
    <w:rsid w:val="3A63281C"/>
    <w:rsid w:val="3A6457A6"/>
    <w:rsid w:val="3A6676AF"/>
    <w:rsid w:val="3A6D76C4"/>
    <w:rsid w:val="3A8A5A19"/>
    <w:rsid w:val="3A906DEF"/>
    <w:rsid w:val="3A931E7F"/>
    <w:rsid w:val="3A93523E"/>
    <w:rsid w:val="3A9B19D4"/>
    <w:rsid w:val="3A9C00E9"/>
    <w:rsid w:val="3A9E3272"/>
    <w:rsid w:val="3AA11AFE"/>
    <w:rsid w:val="3AA82343"/>
    <w:rsid w:val="3AA82960"/>
    <w:rsid w:val="3AAB66A0"/>
    <w:rsid w:val="3AAF2F86"/>
    <w:rsid w:val="3AB31EEC"/>
    <w:rsid w:val="3ABD7F40"/>
    <w:rsid w:val="3ACC0308"/>
    <w:rsid w:val="3AD25306"/>
    <w:rsid w:val="3AD52329"/>
    <w:rsid w:val="3AD82C28"/>
    <w:rsid w:val="3AD969A0"/>
    <w:rsid w:val="3ADA348B"/>
    <w:rsid w:val="3ADD1FD7"/>
    <w:rsid w:val="3AEF135A"/>
    <w:rsid w:val="3AF1500A"/>
    <w:rsid w:val="3AF9494C"/>
    <w:rsid w:val="3AFE2B6B"/>
    <w:rsid w:val="3B031A24"/>
    <w:rsid w:val="3B084B8F"/>
    <w:rsid w:val="3B0A4DAB"/>
    <w:rsid w:val="3B0C28D2"/>
    <w:rsid w:val="3B0F427F"/>
    <w:rsid w:val="3B11448B"/>
    <w:rsid w:val="3B127149"/>
    <w:rsid w:val="3B193325"/>
    <w:rsid w:val="3B2B0C76"/>
    <w:rsid w:val="3B3207B7"/>
    <w:rsid w:val="3B3E0D88"/>
    <w:rsid w:val="3B3F2CA7"/>
    <w:rsid w:val="3B4079BD"/>
    <w:rsid w:val="3B4315CF"/>
    <w:rsid w:val="3B4903D4"/>
    <w:rsid w:val="3B4A51A8"/>
    <w:rsid w:val="3B653D90"/>
    <w:rsid w:val="3B673FAC"/>
    <w:rsid w:val="3B6F696E"/>
    <w:rsid w:val="3B70502D"/>
    <w:rsid w:val="3B800BCA"/>
    <w:rsid w:val="3B80504C"/>
    <w:rsid w:val="3B814C1F"/>
    <w:rsid w:val="3B871F58"/>
    <w:rsid w:val="3BA07D97"/>
    <w:rsid w:val="3BA1126C"/>
    <w:rsid w:val="3BA56BE4"/>
    <w:rsid w:val="3BA65D5B"/>
    <w:rsid w:val="3BB744E8"/>
    <w:rsid w:val="3BC211E2"/>
    <w:rsid w:val="3BC40607"/>
    <w:rsid w:val="3BDC0A10"/>
    <w:rsid w:val="3BDE444A"/>
    <w:rsid w:val="3BE13D5E"/>
    <w:rsid w:val="3BEA77C8"/>
    <w:rsid w:val="3BF33A92"/>
    <w:rsid w:val="3C0831EB"/>
    <w:rsid w:val="3C0A6F2B"/>
    <w:rsid w:val="3C0D4CC7"/>
    <w:rsid w:val="3C0E3A46"/>
    <w:rsid w:val="3C0F3BAA"/>
    <w:rsid w:val="3C1014EB"/>
    <w:rsid w:val="3C1852A6"/>
    <w:rsid w:val="3C1D1D7C"/>
    <w:rsid w:val="3C1E4193"/>
    <w:rsid w:val="3C1F4887"/>
    <w:rsid w:val="3C243C4B"/>
    <w:rsid w:val="3C2679C3"/>
    <w:rsid w:val="3C3519B4"/>
    <w:rsid w:val="3C3A49C7"/>
    <w:rsid w:val="3C3C5A93"/>
    <w:rsid w:val="3C4165AB"/>
    <w:rsid w:val="3C48242E"/>
    <w:rsid w:val="3C512DE7"/>
    <w:rsid w:val="3C5263E1"/>
    <w:rsid w:val="3C5656C2"/>
    <w:rsid w:val="3C58417D"/>
    <w:rsid w:val="3C5C0BE2"/>
    <w:rsid w:val="3C616C4D"/>
    <w:rsid w:val="3C680BCF"/>
    <w:rsid w:val="3C6D4678"/>
    <w:rsid w:val="3C7841F9"/>
    <w:rsid w:val="3C7E335B"/>
    <w:rsid w:val="3C7E3E1A"/>
    <w:rsid w:val="3C885F88"/>
    <w:rsid w:val="3C8F37BA"/>
    <w:rsid w:val="3C932101"/>
    <w:rsid w:val="3C94492D"/>
    <w:rsid w:val="3CA37266"/>
    <w:rsid w:val="3CA559BA"/>
    <w:rsid w:val="3CA864E4"/>
    <w:rsid w:val="3CB13731"/>
    <w:rsid w:val="3CB17F56"/>
    <w:rsid w:val="3CBB5C08"/>
    <w:rsid w:val="3CBB635D"/>
    <w:rsid w:val="3CBF0E46"/>
    <w:rsid w:val="3CCB13FD"/>
    <w:rsid w:val="3CD00D36"/>
    <w:rsid w:val="3CD66E29"/>
    <w:rsid w:val="3CDB2EE9"/>
    <w:rsid w:val="3CE35CA9"/>
    <w:rsid w:val="3CE6700D"/>
    <w:rsid w:val="3CEC419C"/>
    <w:rsid w:val="3CF27F95"/>
    <w:rsid w:val="3CFC62AD"/>
    <w:rsid w:val="3D0221DE"/>
    <w:rsid w:val="3D025E8D"/>
    <w:rsid w:val="3D073351"/>
    <w:rsid w:val="3D0B1937"/>
    <w:rsid w:val="3D1837B0"/>
    <w:rsid w:val="3D2553B4"/>
    <w:rsid w:val="3D271C45"/>
    <w:rsid w:val="3D2B5E82"/>
    <w:rsid w:val="3D2E2FD3"/>
    <w:rsid w:val="3D300752"/>
    <w:rsid w:val="3D310569"/>
    <w:rsid w:val="3D344FF2"/>
    <w:rsid w:val="3D351737"/>
    <w:rsid w:val="3D361E88"/>
    <w:rsid w:val="3D443988"/>
    <w:rsid w:val="3D494AEE"/>
    <w:rsid w:val="3D4C1C29"/>
    <w:rsid w:val="3D4E7CEF"/>
    <w:rsid w:val="3D5076F9"/>
    <w:rsid w:val="3D516D06"/>
    <w:rsid w:val="3D5C61C0"/>
    <w:rsid w:val="3D606EB0"/>
    <w:rsid w:val="3D6562C9"/>
    <w:rsid w:val="3D6565C6"/>
    <w:rsid w:val="3D6824D3"/>
    <w:rsid w:val="3D6E5279"/>
    <w:rsid w:val="3D7401CF"/>
    <w:rsid w:val="3D74650C"/>
    <w:rsid w:val="3D7E738B"/>
    <w:rsid w:val="3D827F1E"/>
    <w:rsid w:val="3D866D17"/>
    <w:rsid w:val="3D8B21D4"/>
    <w:rsid w:val="3D8E2860"/>
    <w:rsid w:val="3D8E4EF8"/>
    <w:rsid w:val="3D8E75CE"/>
    <w:rsid w:val="3D937B6D"/>
    <w:rsid w:val="3D9B7789"/>
    <w:rsid w:val="3DAB7EA9"/>
    <w:rsid w:val="3DAE1E7C"/>
    <w:rsid w:val="3DB03EA5"/>
    <w:rsid w:val="3DB27722"/>
    <w:rsid w:val="3DBA03C3"/>
    <w:rsid w:val="3DC4378C"/>
    <w:rsid w:val="3DCC7B50"/>
    <w:rsid w:val="3DD22165"/>
    <w:rsid w:val="3DE33A6F"/>
    <w:rsid w:val="3DE823E8"/>
    <w:rsid w:val="3DEA67CE"/>
    <w:rsid w:val="3DEB202E"/>
    <w:rsid w:val="3DEC4395"/>
    <w:rsid w:val="3DEE5ED1"/>
    <w:rsid w:val="3DF8538F"/>
    <w:rsid w:val="3DFD6502"/>
    <w:rsid w:val="3DFF0B9D"/>
    <w:rsid w:val="3E063608"/>
    <w:rsid w:val="3E0714C2"/>
    <w:rsid w:val="3E0B0C1F"/>
    <w:rsid w:val="3E0E070F"/>
    <w:rsid w:val="3E147788"/>
    <w:rsid w:val="3E1A5F50"/>
    <w:rsid w:val="3E1C2B21"/>
    <w:rsid w:val="3E276049"/>
    <w:rsid w:val="3E2900C9"/>
    <w:rsid w:val="3E2B3B8C"/>
    <w:rsid w:val="3E2D328B"/>
    <w:rsid w:val="3E3143FD"/>
    <w:rsid w:val="3E344619"/>
    <w:rsid w:val="3E363C20"/>
    <w:rsid w:val="3E3E30A6"/>
    <w:rsid w:val="3E3F6B1A"/>
    <w:rsid w:val="3E45495B"/>
    <w:rsid w:val="3E4E3201"/>
    <w:rsid w:val="3E522CF1"/>
    <w:rsid w:val="3E5B44E8"/>
    <w:rsid w:val="3E673EF1"/>
    <w:rsid w:val="3E6B3A39"/>
    <w:rsid w:val="3E6F234D"/>
    <w:rsid w:val="3E733451"/>
    <w:rsid w:val="3E7762B4"/>
    <w:rsid w:val="3E815385"/>
    <w:rsid w:val="3E87396B"/>
    <w:rsid w:val="3E895FE7"/>
    <w:rsid w:val="3EA352FB"/>
    <w:rsid w:val="3EA82963"/>
    <w:rsid w:val="3EBA2E5C"/>
    <w:rsid w:val="3EC07A9B"/>
    <w:rsid w:val="3ECE45D8"/>
    <w:rsid w:val="3ECF7E9E"/>
    <w:rsid w:val="3ED0317A"/>
    <w:rsid w:val="3ED066D9"/>
    <w:rsid w:val="3ED63980"/>
    <w:rsid w:val="3ED96F6F"/>
    <w:rsid w:val="3EE00824"/>
    <w:rsid w:val="3EE9108A"/>
    <w:rsid w:val="3EEB7E41"/>
    <w:rsid w:val="3EEC2A4C"/>
    <w:rsid w:val="3EED6576"/>
    <w:rsid w:val="3EF23876"/>
    <w:rsid w:val="3EF62782"/>
    <w:rsid w:val="3EF73899"/>
    <w:rsid w:val="3F041BB9"/>
    <w:rsid w:val="3F0B4758"/>
    <w:rsid w:val="3F195B97"/>
    <w:rsid w:val="3F1C7303"/>
    <w:rsid w:val="3F271F3B"/>
    <w:rsid w:val="3F277CDA"/>
    <w:rsid w:val="3F28452D"/>
    <w:rsid w:val="3F2F3033"/>
    <w:rsid w:val="3F306C5F"/>
    <w:rsid w:val="3F340649"/>
    <w:rsid w:val="3F4025FA"/>
    <w:rsid w:val="3F407606"/>
    <w:rsid w:val="3F44427D"/>
    <w:rsid w:val="3F4A5B29"/>
    <w:rsid w:val="3F501831"/>
    <w:rsid w:val="3F5900B0"/>
    <w:rsid w:val="3F667E96"/>
    <w:rsid w:val="3F6B4B09"/>
    <w:rsid w:val="3F731171"/>
    <w:rsid w:val="3F8A3C47"/>
    <w:rsid w:val="3F8B7858"/>
    <w:rsid w:val="3F8C2233"/>
    <w:rsid w:val="3F8E64E4"/>
    <w:rsid w:val="3F9B06C8"/>
    <w:rsid w:val="3F9E416C"/>
    <w:rsid w:val="3FB377C0"/>
    <w:rsid w:val="3FBA5546"/>
    <w:rsid w:val="3FC04509"/>
    <w:rsid w:val="3FC47652"/>
    <w:rsid w:val="3FD80FD4"/>
    <w:rsid w:val="3FDA11F0"/>
    <w:rsid w:val="3FDB6D16"/>
    <w:rsid w:val="3FE52AC0"/>
    <w:rsid w:val="3FEB29BB"/>
    <w:rsid w:val="3FEC0F24"/>
    <w:rsid w:val="3FF1653A"/>
    <w:rsid w:val="3FF658FE"/>
    <w:rsid w:val="3FF67CDB"/>
    <w:rsid w:val="3FF73B50"/>
    <w:rsid w:val="3FFA607A"/>
    <w:rsid w:val="3FFC053B"/>
    <w:rsid w:val="3FFF5067"/>
    <w:rsid w:val="40104C12"/>
    <w:rsid w:val="4012334B"/>
    <w:rsid w:val="40155D85"/>
    <w:rsid w:val="402266F3"/>
    <w:rsid w:val="4024246B"/>
    <w:rsid w:val="402909E8"/>
    <w:rsid w:val="402E5098"/>
    <w:rsid w:val="40356427"/>
    <w:rsid w:val="403641DD"/>
    <w:rsid w:val="403B0E12"/>
    <w:rsid w:val="403B1563"/>
    <w:rsid w:val="403B3549"/>
    <w:rsid w:val="403D242C"/>
    <w:rsid w:val="403F2E01"/>
    <w:rsid w:val="40416B7A"/>
    <w:rsid w:val="40436D96"/>
    <w:rsid w:val="404E66E9"/>
    <w:rsid w:val="405032AC"/>
    <w:rsid w:val="40752CC7"/>
    <w:rsid w:val="407B302A"/>
    <w:rsid w:val="4087456E"/>
    <w:rsid w:val="408A2215"/>
    <w:rsid w:val="408B61E9"/>
    <w:rsid w:val="408F1FDB"/>
    <w:rsid w:val="40A0686C"/>
    <w:rsid w:val="40A11D0E"/>
    <w:rsid w:val="40A1586A"/>
    <w:rsid w:val="40A15A96"/>
    <w:rsid w:val="40AD0874"/>
    <w:rsid w:val="40AE7F87"/>
    <w:rsid w:val="40B13DFE"/>
    <w:rsid w:val="40B3559D"/>
    <w:rsid w:val="40B51316"/>
    <w:rsid w:val="40B557B9"/>
    <w:rsid w:val="40C723FC"/>
    <w:rsid w:val="40CD58B9"/>
    <w:rsid w:val="40D93256"/>
    <w:rsid w:val="40E35FC9"/>
    <w:rsid w:val="40E7158A"/>
    <w:rsid w:val="40E74EFB"/>
    <w:rsid w:val="40F3082E"/>
    <w:rsid w:val="40F548E4"/>
    <w:rsid w:val="40FE0F0E"/>
    <w:rsid w:val="41032081"/>
    <w:rsid w:val="41084ADA"/>
    <w:rsid w:val="410852E9"/>
    <w:rsid w:val="41093714"/>
    <w:rsid w:val="41175B2C"/>
    <w:rsid w:val="4118668F"/>
    <w:rsid w:val="411C29AE"/>
    <w:rsid w:val="411C75E7"/>
    <w:rsid w:val="41214BFD"/>
    <w:rsid w:val="412546ED"/>
    <w:rsid w:val="412D5350"/>
    <w:rsid w:val="41354204"/>
    <w:rsid w:val="413B065A"/>
    <w:rsid w:val="41520177"/>
    <w:rsid w:val="41526B64"/>
    <w:rsid w:val="415C7AA1"/>
    <w:rsid w:val="415F5AEB"/>
    <w:rsid w:val="416B7C26"/>
    <w:rsid w:val="41714CB0"/>
    <w:rsid w:val="418035D3"/>
    <w:rsid w:val="41910C83"/>
    <w:rsid w:val="41941DBC"/>
    <w:rsid w:val="419929E5"/>
    <w:rsid w:val="419B49AF"/>
    <w:rsid w:val="41A905E5"/>
    <w:rsid w:val="41AC2719"/>
    <w:rsid w:val="41AE46E3"/>
    <w:rsid w:val="41B82E6B"/>
    <w:rsid w:val="41C21F3C"/>
    <w:rsid w:val="41C67440"/>
    <w:rsid w:val="41C71CE3"/>
    <w:rsid w:val="41D60648"/>
    <w:rsid w:val="41DD28D2"/>
    <w:rsid w:val="41DF1B9B"/>
    <w:rsid w:val="41EA21C0"/>
    <w:rsid w:val="41EC520B"/>
    <w:rsid w:val="41F0241F"/>
    <w:rsid w:val="41F23C94"/>
    <w:rsid w:val="41F70FE4"/>
    <w:rsid w:val="41F8770C"/>
    <w:rsid w:val="41FE4B9D"/>
    <w:rsid w:val="42057989"/>
    <w:rsid w:val="42062AFD"/>
    <w:rsid w:val="42081F34"/>
    <w:rsid w:val="420E489B"/>
    <w:rsid w:val="421309EA"/>
    <w:rsid w:val="42185CDC"/>
    <w:rsid w:val="421A3B26"/>
    <w:rsid w:val="4226376E"/>
    <w:rsid w:val="42276243"/>
    <w:rsid w:val="423170C2"/>
    <w:rsid w:val="42340D87"/>
    <w:rsid w:val="42352715"/>
    <w:rsid w:val="423A4283"/>
    <w:rsid w:val="42417305"/>
    <w:rsid w:val="42437E0C"/>
    <w:rsid w:val="424B1F31"/>
    <w:rsid w:val="4267663F"/>
    <w:rsid w:val="4269060A"/>
    <w:rsid w:val="426D148D"/>
    <w:rsid w:val="426E79CE"/>
    <w:rsid w:val="42740847"/>
    <w:rsid w:val="42770F78"/>
    <w:rsid w:val="427B1221"/>
    <w:rsid w:val="42817701"/>
    <w:rsid w:val="42845899"/>
    <w:rsid w:val="428471F1"/>
    <w:rsid w:val="42870A90"/>
    <w:rsid w:val="42923BE5"/>
    <w:rsid w:val="429338D8"/>
    <w:rsid w:val="42957158"/>
    <w:rsid w:val="429D573D"/>
    <w:rsid w:val="42A223B9"/>
    <w:rsid w:val="42A47894"/>
    <w:rsid w:val="42A81132"/>
    <w:rsid w:val="42A87384"/>
    <w:rsid w:val="42A91663"/>
    <w:rsid w:val="42B929F0"/>
    <w:rsid w:val="42C615B8"/>
    <w:rsid w:val="42D1030D"/>
    <w:rsid w:val="42D809BD"/>
    <w:rsid w:val="42DC0DDB"/>
    <w:rsid w:val="42DC6A20"/>
    <w:rsid w:val="42DF6B1E"/>
    <w:rsid w:val="42E83C24"/>
    <w:rsid w:val="42ED2E31"/>
    <w:rsid w:val="42F51E9D"/>
    <w:rsid w:val="42F56341"/>
    <w:rsid w:val="42FA74B4"/>
    <w:rsid w:val="42FC0852"/>
    <w:rsid w:val="43081BD1"/>
    <w:rsid w:val="430D5439"/>
    <w:rsid w:val="4315253F"/>
    <w:rsid w:val="43171E14"/>
    <w:rsid w:val="431D3681"/>
    <w:rsid w:val="432307B8"/>
    <w:rsid w:val="432A56F6"/>
    <w:rsid w:val="432E2971"/>
    <w:rsid w:val="43324392"/>
    <w:rsid w:val="434075BC"/>
    <w:rsid w:val="43446FB0"/>
    <w:rsid w:val="4351683B"/>
    <w:rsid w:val="43623F8B"/>
    <w:rsid w:val="43694442"/>
    <w:rsid w:val="4371652E"/>
    <w:rsid w:val="43756BB2"/>
    <w:rsid w:val="43770B04"/>
    <w:rsid w:val="43775855"/>
    <w:rsid w:val="43854618"/>
    <w:rsid w:val="438A397A"/>
    <w:rsid w:val="4391606A"/>
    <w:rsid w:val="43927233"/>
    <w:rsid w:val="43943464"/>
    <w:rsid w:val="43993170"/>
    <w:rsid w:val="439D6F24"/>
    <w:rsid w:val="43A03A7A"/>
    <w:rsid w:val="43A37B4B"/>
    <w:rsid w:val="43AA712C"/>
    <w:rsid w:val="43AF029E"/>
    <w:rsid w:val="43AF0AF1"/>
    <w:rsid w:val="43B234A9"/>
    <w:rsid w:val="43BD6E5F"/>
    <w:rsid w:val="43BE1D38"/>
    <w:rsid w:val="43C640C2"/>
    <w:rsid w:val="43CA157C"/>
    <w:rsid w:val="43CD0298"/>
    <w:rsid w:val="43CD6976"/>
    <w:rsid w:val="43D061B3"/>
    <w:rsid w:val="43E10C9B"/>
    <w:rsid w:val="43E15E0C"/>
    <w:rsid w:val="43E22422"/>
    <w:rsid w:val="43EF0FE2"/>
    <w:rsid w:val="43F053E1"/>
    <w:rsid w:val="43F21E8B"/>
    <w:rsid w:val="44054362"/>
    <w:rsid w:val="4407632C"/>
    <w:rsid w:val="440829AC"/>
    <w:rsid w:val="440A20AF"/>
    <w:rsid w:val="440B306C"/>
    <w:rsid w:val="441445A5"/>
    <w:rsid w:val="441D4A35"/>
    <w:rsid w:val="44223166"/>
    <w:rsid w:val="44224F14"/>
    <w:rsid w:val="44261C6A"/>
    <w:rsid w:val="4427077C"/>
    <w:rsid w:val="442B562B"/>
    <w:rsid w:val="442B5C54"/>
    <w:rsid w:val="442C7B41"/>
    <w:rsid w:val="443222ED"/>
    <w:rsid w:val="443B421A"/>
    <w:rsid w:val="443B7D84"/>
    <w:rsid w:val="444529B0"/>
    <w:rsid w:val="444E7AB7"/>
    <w:rsid w:val="44513006"/>
    <w:rsid w:val="445361E5"/>
    <w:rsid w:val="44551C1E"/>
    <w:rsid w:val="4456696C"/>
    <w:rsid w:val="44580936"/>
    <w:rsid w:val="445B68D2"/>
    <w:rsid w:val="445D2D6C"/>
    <w:rsid w:val="44641089"/>
    <w:rsid w:val="446E067E"/>
    <w:rsid w:val="446F54E9"/>
    <w:rsid w:val="44721D52"/>
    <w:rsid w:val="4472444B"/>
    <w:rsid w:val="44735770"/>
    <w:rsid w:val="4476362E"/>
    <w:rsid w:val="447A0155"/>
    <w:rsid w:val="447B581D"/>
    <w:rsid w:val="447D214A"/>
    <w:rsid w:val="44817E8C"/>
    <w:rsid w:val="44860AB1"/>
    <w:rsid w:val="448B1871"/>
    <w:rsid w:val="449C04B6"/>
    <w:rsid w:val="449C1A04"/>
    <w:rsid w:val="449D2344"/>
    <w:rsid w:val="449F77AD"/>
    <w:rsid w:val="44A21BB1"/>
    <w:rsid w:val="44AB315B"/>
    <w:rsid w:val="44AD6ED3"/>
    <w:rsid w:val="44B10046"/>
    <w:rsid w:val="44BB1856"/>
    <w:rsid w:val="44BB2049"/>
    <w:rsid w:val="44C22253"/>
    <w:rsid w:val="44C31015"/>
    <w:rsid w:val="44C36A5D"/>
    <w:rsid w:val="44C829E1"/>
    <w:rsid w:val="44D0717E"/>
    <w:rsid w:val="44D33D79"/>
    <w:rsid w:val="44D93F66"/>
    <w:rsid w:val="44DD01A2"/>
    <w:rsid w:val="44DD28DA"/>
    <w:rsid w:val="44E02248"/>
    <w:rsid w:val="44E73A68"/>
    <w:rsid w:val="44EC4531"/>
    <w:rsid w:val="44F24E75"/>
    <w:rsid w:val="44F336EF"/>
    <w:rsid w:val="44FC15BF"/>
    <w:rsid w:val="44FD328B"/>
    <w:rsid w:val="44FF076F"/>
    <w:rsid w:val="45012D7B"/>
    <w:rsid w:val="4501745F"/>
    <w:rsid w:val="45036AF3"/>
    <w:rsid w:val="450D4AB2"/>
    <w:rsid w:val="450E2A9D"/>
    <w:rsid w:val="450E5A70"/>
    <w:rsid w:val="45104276"/>
    <w:rsid w:val="45193D3C"/>
    <w:rsid w:val="451C5E07"/>
    <w:rsid w:val="45230F44"/>
    <w:rsid w:val="45237196"/>
    <w:rsid w:val="452B2AE3"/>
    <w:rsid w:val="452C0AAC"/>
    <w:rsid w:val="453133D5"/>
    <w:rsid w:val="45390767"/>
    <w:rsid w:val="453C4FE8"/>
    <w:rsid w:val="45426D9A"/>
    <w:rsid w:val="45486BFC"/>
    <w:rsid w:val="454A6B3F"/>
    <w:rsid w:val="455455A1"/>
    <w:rsid w:val="456162C6"/>
    <w:rsid w:val="456F1F27"/>
    <w:rsid w:val="45730612"/>
    <w:rsid w:val="457926EE"/>
    <w:rsid w:val="457E617A"/>
    <w:rsid w:val="45835E86"/>
    <w:rsid w:val="458B0897"/>
    <w:rsid w:val="458B2BA6"/>
    <w:rsid w:val="458D2861"/>
    <w:rsid w:val="459A2537"/>
    <w:rsid w:val="45A52D20"/>
    <w:rsid w:val="45AA51C1"/>
    <w:rsid w:val="45AC718B"/>
    <w:rsid w:val="45B24076"/>
    <w:rsid w:val="45B63643"/>
    <w:rsid w:val="45B63B50"/>
    <w:rsid w:val="45B7168C"/>
    <w:rsid w:val="45B91DBF"/>
    <w:rsid w:val="45C76F76"/>
    <w:rsid w:val="45CC7DC2"/>
    <w:rsid w:val="45D109A0"/>
    <w:rsid w:val="45DE30BD"/>
    <w:rsid w:val="46001F72"/>
    <w:rsid w:val="46032B23"/>
    <w:rsid w:val="46040D75"/>
    <w:rsid w:val="46054EE1"/>
    <w:rsid w:val="460B05EB"/>
    <w:rsid w:val="461B60BF"/>
    <w:rsid w:val="461E0A76"/>
    <w:rsid w:val="4621459A"/>
    <w:rsid w:val="4622157E"/>
    <w:rsid w:val="46256279"/>
    <w:rsid w:val="46256F3D"/>
    <w:rsid w:val="46263FBC"/>
    <w:rsid w:val="462C02CC"/>
    <w:rsid w:val="462D30C8"/>
    <w:rsid w:val="46305DFE"/>
    <w:rsid w:val="463F1DAD"/>
    <w:rsid w:val="465225B1"/>
    <w:rsid w:val="465D66D7"/>
    <w:rsid w:val="46623CEE"/>
    <w:rsid w:val="466273BE"/>
    <w:rsid w:val="466D3CC7"/>
    <w:rsid w:val="466F10A3"/>
    <w:rsid w:val="46767799"/>
    <w:rsid w:val="467B090B"/>
    <w:rsid w:val="468E0E07"/>
    <w:rsid w:val="46963997"/>
    <w:rsid w:val="469A47F3"/>
    <w:rsid w:val="46AC0520"/>
    <w:rsid w:val="46B34549"/>
    <w:rsid w:val="46B607B9"/>
    <w:rsid w:val="46B93300"/>
    <w:rsid w:val="46BB6867"/>
    <w:rsid w:val="46BD58A6"/>
    <w:rsid w:val="46CB3641"/>
    <w:rsid w:val="46D30747"/>
    <w:rsid w:val="46D73571"/>
    <w:rsid w:val="46E3373E"/>
    <w:rsid w:val="46E465A5"/>
    <w:rsid w:val="46E666CD"/>
    <w:rsid w:val="46EE37D3"/>
    <w:rsid w:val="46EF0614"/>
    <w:rsid w:val="46F25071"/>
    <w:rsid w:val="46FB52FB"/>
    <w:rsid w:val="47024B89"/>
    <w:rsid w:val="47047444"/>
    <w:rsid w:val="470C2F65"/>
    <w:rsid w:val="471C7D94"/>
    <w:rsid w:val="472745EF"/>
    <w:rsid w:val="474156B1"/>
    <w:rsid w:val="474162FF"/>
    <w:rsid w:val="474B29D4"/>
    <w:rsid w:val="474E1A55"/>
    <w:rsid w:val="475F3D89"/>
    <w:rsid w:val="476A00FD"/>
    <w:rsid w:val="476A2A2B"/>
    <w:rsid w:val="476D294A"/>
    <w:rsid w:val="477535AD"/>
    <w:rsid w:val="4779309D"/>
    <w:rsid w:val="47835CCA"/>
    <w:rsid w:val="47863DDF"/>
    <w:rsid w:val="47881532"/>
    <w:rsid w:val="478A678B"/>
    <w:rsid w:val="4792415F"/>
    <w:rsid w:val="479559FD"/>
    <w:rsid w:val="479A0A04"/>
    <w:rsid w:val="479C694B"/>
    <w:rsid w:val="479E46C2"/>
    <w:rsid w:val="47A619B8"/>
    <w:rsid w:val="47A81BD4"/>
    <w:rsid w:val="47A83982"/>
    <w:rsid w:val="47A90771"/>
    <w:rsid w:val="47AE4F88"/>
    <w:rsid w:val="47B65873"/>
    <w:rsid w:val="47B91532"/>
    <w:rsid w:val="47BB36B5"/>
    <w:rsid w:val="47C167F2"/>
    <w:rsid w:val="47DC187E"/>
    <w:rsid w:val="47DE1152"/>
    <w:rsid w:val="47DE7A5A"/>
    <w:rsid w:val="47E26ADB"/>
    <w:rsid w:val="47E87D55"/>
    <w:rsid w:val="47ED3573"/>
    <w:rsid w:val="47F210A1"/>
    <w:rsid w:val="47F24BFD"/>
    <w:rsid w:val="47FC3CC6"/>
    <w:rsid w:val="47FD3E8F"/>
    <w:rsid w:val="48027536"/>
    <w:rsid w:val="480908C5"/>
    <w:rsid w:val="480E5EDB"/>
    <w:rsid w:val="48137373"/>
    <w:rsid w:val="48250889"/>
    <w:rsid w:val="4827261A"/>
    <w:rsid w:val="482E4963"/>
    <w:rsid w:val="48390A7E"/>
    <w:rsid w:val="483B4609"/>
    <w:rsid w:val="483D2479"/>
    <w:rsid w:val="484344E9"/>
    <w:rsid w:val="48435459"/>
    <w:rsid w:val="484418FD"/>
    <w:rsid w:val="48490F66"/>
    <w:rsid w:val="485E0A41"/>
    <w:rsid w:val="48715694"/>
    <w:rsid w:val="48735D3E"/>
    <w:rsid w:val="48747141"/>
    <w:rsid w:val="48772A15"/>
    <w:rsid w:val="48792494"/>
    <w:rsid w:val="48822425"/>
    <w:rsid w:val="489A11F4"/>
    <w:rsid w:val="489C48BF"/>
    <w:rsid w:val="48A04659"/>
    <w:rsid w:val="48AC1977"/>
    <w:rsid w:val="48B7256A"/>
    <w:rsid w:val="48B9571B"/>
    <w:rsid w:val="48C83150"/>
    <w:rsid w:val="48CA2D1B"/>
    <w:rsid w:val="48CC6262"/>
    <w:rsid w:val="48D46C27"/>
    <w:rsid w:val="490177EE"/>
    <w:rsid w:val="490D2108"/>
    <w:rsid w:val="49105C83"/>
    <w:rsid w:val="49107A31"/>
    <w:rsid w:val="49144904"/>
    <w:rsid w:val="4916491B"/>
    <w:rsid w:val="491A265E"/>
    <w:rsid w:val="491D11BE"/>
    <w:rsid w:val="49282FCC"/>
    <w:rsid w:val="492B5EB3"/>
    <w:rsid w:val="492E649E"/>
    <w:rsid w:val="49351245"/>
    <w:rsid w:val="49461808"/>
    <w:rsid w:val="49496A9F"/>
    <w:rsid w:val="494C5872"/>
    <w:rsid w:val="494F67AB"/>
    <w:rsid w:val="495042D1"/>
    <w:rsid w:val="49521DF7"/>
    <w:rsid w:val="4953623D"/>
    <w:rsid w:val="49596CB1"/>
    <w:rsid w:val="49706721"/>
    <w:rsid w:val="4975781E"/>
    <w:rsid w:val="49850CB4"/>
    <w:rsid w:val="499E59F3"/>
    <w:rsid w:val="49A32653"/>
    <w:rsid w:val="49A46B7D"/>
    <w:rsid w:val="49AA5915"/>
    <w:rsid w:val="49AE1B62"/>
    <w:rsid w:val="49B760FE"/>
    <w:rsid w:val="49BC2E88"/>
    <w:rsid w:val="49BE0A74"/>
    <w:rsid w:val="49C412ED"/>
    <w:rsid w:val="49C425C9"/>
    <w:rsid w:val="49CF1705"/>
    <w:rsid w:val="49D30569"/>
    <w:rsid w:val="49D354DF"/>
    <w:rsid w:val="49D4280C"/>
    <w:rsid w:val="49D547D7"/>
    <w:rsid w:val="49D62A09"/>
    <w:rsid w:val="49D72121"/>
    <w:rsid w:val="49D776F1"/>
    <w:rsid w:val="49E1395D"/>
    <w:rsid w:val="49E73485"/>
    <w:rsid w:val="49E81EF7"/>
    <w:rsid w:val="49EA159A"/>
    <w:rsid w:val="49F64E79"/>
    <w:rsid w:val="4A02381D"/>
    <w:rsid w:val="4A0739EC"/>
    <w:rsid w:val="4A356EC5"/>
    <w:rsid w:val="4A392FB7"/>
    <w:rsid w:val="4A394D65"/>
    <w:rsid w:val="4A39559F"/>
    <w:rsid w:val="4A4831FA"/>
    <w:rsid w:val="4A491ED2"/>
    <w:rsid w:val="4A4D31BB"/>
    <w:rsid w:val="4A672828"/>
    <w:rsid w:val="4A694F5C"/>
    <w:rsid w:val="4A7162AD"/>
    <w:rsid w:val="4A767D68"/>
    <w:rsid w:val="4A7B505A"/>
    <w:rsid w:val="4A7E43A9"/>
    <w:rsid w:val="4A7E67D1"/>
    <w:rsid w:val="4A871F75"/>
    <w:rsid w:val="4A8A3813"/>
    <w:rsid w:val="4A8C1339"/>
    <w:rsid w:val="4A9069E0"/>
    <w:rsid w:val="4A9336E8"/>
    <w:rsid w:val="4A946906"/>
    <w:rsid w:val="4A9C0A9B"/>
    <w:rsid w:val="4A9E3BCE"/>
    <w:rsid w:val="4A9F185E"/>
    <w:rsid w:val="4AA36921"/>
    <w:rsid w:val="4AA44F49"/>
    <w:rsid w:val="4AB11BCA"/>
    <w:rsid w:val="4AB36030"/>
    <w:rsid w:val="4ABA7802"/>
    <w:rsid w:val="4ABC782B"/>
    <w:rsid w:val="4AC72371"/>
    <w:rsid w:val="4AE05546"/>
    <w:rsid w:val="4AE41175"/>
    <w:rsid w:val="4AE50A49"/>
    <w:rsid w:val="4AE638BB"/>
    <w:rsid w:val="4AE9550F"/>
    <w:rsid w:val="4AEF3593"/>
    <w:rsid w:val="4AF67E41"/>
    <w:rsid w:val="4AFC6CC7"/>
    <w:rsid w:val="4B0435C5"/>
    <w:rsid w:val="4B12567C"/>
    <w:rsid w:val="4B1E79B0"/>
    <w:rsid w:val="4B1F5D09"/>
    <w:rsid w:val="4B2160EF"/>
    <w:rsid w:val="4B217CD3"/>
    <w:rsid w:val="4B29302C"/>
    <w:rsid w:val="4B2D6226"/>
    <w:rsid w:val="4B2E419E"/>
    <w:rsid w:val="4B322E1C"/>
    <w:rsid w:val="4B4C2876"/>
    <w:rsid w:val="4B5C7B71"/>
    <w:rsid w:val="4B610EFA"/>
    <w:rsid w:val="4B615CF5"/>
    <w:rsid w:val="4B644D9B"/>
    <w:rsid w:val="4B7056BB"/>
    <w:rsid w:val="4B72052F"/>
    <w:rsid w:val="4B860C0C"/>
    <w:rsid w:val="4B9C37FE"/>
    <w:rsid w:val="4B9C60C7"/>
    <w:rsid w:val="4BAB583E"/>
    <w:rsid w:val="4BC94EDE"/>
    <w:rsid w:val="4BD27220"/>
    <w:rsid w:val="4BD43BD4"/>
    <w:rsid w:val="4BDB668E"/>
    <w:rsid w:val="4BE07B8E"/>
    <w:rsid w:val="4BF453E8"/>
    <w:rsid w:val="4BFC604B"/>
    <w:rsid w:val="4C0D64AA"/>
    <w:rsid w:val="4C194E4E"/>
    <w:rsid w:val="4C1C493F"/>
    <w:rsid w:val="4C1E4213"/>
    <w:rsid w:val="4C207F8B"/>
    <w:rsid w:val="4C271468"/>
    <w:rsid w:val="4C2D18A4"/>
    <w:rsid w:val="4C32482D"/>
    <w:rsid w:val="4C380533"/>
    <w:rsid w:val="4C3C3124"/>
    <w:rsid w:val="4C5440D8"/>
    <w:rsid w:val="4C551EB3"/>
    <w:rsid w:val="4C583BC9"/>
    <w:rsid w:val="4C5E1216"/>
    <w:rsid w:val="4C607195"/>
    <w:rsid w:val="4C7819BA"/>
    <w:rsid w:val="4C7A3E48"/>
    <w:rsid w:val="4C7D03BC"/>
    <w:rsid w:val="4C7D4083"/>
    <w:rsid w:val="4C8229F4"/>
    <w:rsid w:val="4C83676C"/>
    <w:rsid w:val="4C8F5111"/>
    <w:rsid w:val="4C9A6B7C"/>
    <w:rsid w:val="4CA84A3D"/>
    <w:rsid w:val="4CAB78D3"/>
    <w:rsid w:val="4CB701C3"/>
    <w:rsid w:val="4CBA66C1"/>
    <w:rsid w:val="4CBE5043"/>
    <w:rsid w:val="4CC4300C"/>
    <w:rsid w:val="4CD619E0"/>
    <w:rsid w:val="4CE34591"/>
    <w:rsid w:val="4CE74F4D"/>
    <w:rsid w:val="4CF1359B"/>
    <w:rsid w:val="4CF907DC"/>
    <w:rsid w:val="4CFF2296"/>
    <w:rsid w:val="4D004235"/>
    <w:rsid w:val="4D01600E"/>
    <w:rsid w:val="4D07114B"/>
    <w:rsid w:val="4D217333"/>
    <w:rsid w:val="4D233B18"/>
    <w:rsid w:val="4D245859"/>
    <w:rsid w:val="4D2A30E5"/>
    <w:rsid w:val="4D2B553E"/>
    <w:rsid w:val="4D2C3AFB"/>
    <w:rsid w:val="4D3D2DBF"/>
    <w:rsid w:val="4D4A4388"/>
    <w:rsid w:val="4D4A4D64"/>
    <w:rsid w:val="4D4B061A"/>
    <w:rsid w:val="4D4E28D6"/>
    <w:rsid w:val="4D50664E"/>
    <w:rsid w:val="4D5360B7"/>
    <w:rsid w:val="4D553C64"/>
    <w:rsid w:val="4D563858"/>
    <w:rsid w:val="4D5A74CD"/>
    <w:rsid w:val="4D626381"/>
    <w:rsid w:val="4D677E3B"/>
    <w:rsid w:val="4D775DFC"/>
    <w:rsid w:val="4D785BA5"/>
    <w:rsid w:val="4D79029B"/>
    <w:rsid w:val="4D80083C"/>
    <w:rsid w:val="4D803583"/>
    <w:rsid w:val="4D812FCC"/>
    <w:rsid w:val="4D834C75"/>
    <w:rsid w:val="4D8A141C"/>
    <w:rsid w:val="4D994499"/>
    <w:rsid w:val="4DA30634"/>
    <w:rsid w:val="4DA348DE"/>
    <w:rsid w:val="4DA55C7A"/>
    <w:rsid w:val="4DAB5F7A"/>
    <w:rsid w:val="4DB003B5"/>
    <w:rsid w:val="4DB7075F"/>
    <w:rsid w:val="4DBF4CCD"/>
    <w:rsid w:val="4DC3019B"/>
    <w:rsid w:val="4DCD5EF0"/>
    <w:rsid w:val="4DD3727F"/>
    <w:rsid w:val="4DD8516C"/>
    <w:rsid w:val="4DDC1F07"/>
    <w:rsid w:val="4DDF744A"/>
    <w:rsid w:val="4DE020DC"/>
    <w:rsid w:val="4DE1199A"/>
    <w:rsid w:val="4DE82D2A"/>
    <w:rsid w:val="4DF27705"/>
    <w:rsid w:val="4DF55447"/>
    <w:rsid w:val="4DF577EA"/>
    <w:rsid w:val="4DF8784F"/>
    <w:rsid w:val="4DFA2A5E"/>
    <w:rsid w:val="4E066511"/>
    <w:rsid w:val="4E0C04D2"/>
    <w:rsid w:val="4E0F6509"/>
    <w:rsid w:val="4E157897"/>
    <w:rsid w:val="4E1816FB"/>
    <w:rsid w:val="4E1F0554"/>
    <w:rsid w:val="4E2C5957"/>
    <w:rsid w:val="4E402B66"/>
    <w:rsid w:val="4E434405"/>
    <w:rsid w:val="4E4837C9"/>
    <w:rsid w:val="4E5E4D9B"/>
    <w:rsid w:val="4E604FB7"/>
    <w:rsid w:val="4E6704D4"/>
    <w:rsid w:val="4E67694B"/>
    <w:rsid w:val="4E6C5709"/>
    <w:rsid w:val="4E707EA8"/>
    <w:rsid w:val="4E7740AE"/>
    <w:rsid w:val="4E7D0D59"/>
    <w:rsid w:val="4E821F8B"/>
    <w:rsid w:val="4E854A1D"/>
    <w:rsid w:val="4E913EBC"/>
    <w:rsid w:val="4E95648E"/>
    <w:rsid w:val="4EA03826"/>
    <w:rsid w:val="4EA96ADC"/>
    <w:rsid w:val="4EC310A1"/>
    <w:rsid w:val="4ECB458B"/>
    <w:rsid w:val="4ED00910"/>
    <w:rsid w:val="4ED76451"/>
    <w:rsid w:val="4ED96B17"/>
    <w:rsid w:val="4EE33AD9"/>
    <w:rsid w:val="4EE84379"/>
    <w:rsid w:val="4F025A1B"/>
    <w:rsid w:val="4F0904FD"/>
    <w:rsid w:val="4F0A1D80"/>
    <w:rsid w:val="4F0F2539"/>
    <w:rsid w:val="4F246B5F"/>
    <w:rsid w:val="4F292584"/>
    <w:rsid w:val="4F2C6318"/>
    <w:rsid w:val="4F2E29BF"/>
    <w:rsid w:val="4F2F68CA"/>
    <w:rsid w:val="4F3328D0"/>
    <w:rsid w:val="4F400944"/>
    <w:rsid w:val="4F431B97"/>
    <w:rsid w:val="4F477B15"/>
    <w:rsid w:val="4F4A531F"/>
    <w:rsid w:val="4F4C553B"/>
    <w:rsid w:val="4F4F6270"/>
    <w:rsid w:val="4F55798C"/>
    <w:rsid w:val="4F575EC3"/>
    <w:rsid w:val="4F587A3C"/>
    <w:rsid w:val="4F691C49"/>
    <w:rsid w:val="4F6C558D"/>
    <w:rsid w:val="4F6C798B"/>
    <w:rsid w:val="4F7A57AB"/>
    <w:rsid w:val="4F860A4D"/>
    <w:rsid w:val="4F8B1BBF"/>
    <w:rsid w:val="4F8D3440"/>
    <w:rsid w:val="4F8F123E"/>
    <w:rsid w:val="4F944F3C"/>
    <w:rsid w:val="4F98252E"/>
    <w:rsid w:val="4F9C408D"/>
    <w:rsid w:val="4FA60D21"/>
    <w:rsid w:val="4FA63DC0"/>
    <w:rsid w:val="4FAC2A3F"/>
    <w:rsid w:val="4FB07878"/>
    <w:rsid w:val="4FB37368"/>
    <w:rsid w:val="4FBD7313"/>
    <w:rsid w:val="4FD00407"/>
    <w:rsid w:val="4FD415BD"/>
    <w:rsid w:val="4FDA6D1A"/>
    <w:rsid w:val="4FDE1062"/>
    <w:rsid w:val="4FE00D31"/>
    <w:rsid w:val="4FE70DC0"/>
    <w:rsid w:val="4FEB4D54"/>
    <w:rsid w:val="4FEC5E38"/>
    <w:rsid w:val="4FF140E8"/>
    <w:rsid w:val="4FF573B0"/>
    <w:rsid w:val="4FF87306"/>
    <w:rsid w:val="50063ED9"/>
    <w:rsid w:val="50126F35"/>
    <w:rsid w:val="50131DD4"/>
    <w:rsid w:val="50191C57"/>
    <w:rsid w:val="501E67FA"/>
    <w:rsid w:val="501E7A31"/>
    <w:rsid w:val="502A5339"/>
    <w:rsid w:val="502D711A"/>
    <w:rsid w:val="503775DE"/>
    <w:rsid w:val="503E1327"/>
    <w:rsid w:val="503E4E84"/>
    <w:rsid w:val="503F0BFC"/>
    <w:rsid w:val="50502E09"/>
    <w:rsid w:val="5051226F"/>
    <w:rsid w:val="505332CF"/>
    <w:rsid w:val="50537099"/>
    <w:rsid w:val="5054786A"/>
    <w:rsid w:val="5055041F"/>
    <w:rsid w:val="50566671"/>
    <w:rsid w:val="505A55A9"/>
    <w:rsid w:val="506863A4"/>
    <w:rsid w:val="506C2ED8"/>
    <w:rsid w:val="506D39BB"/>
    <w:rsid w:val="506E7607"/>
    <w:rsid w:val="507836ED"/>
    <w:rsid w:val="507D563A"/>
    <w:rsid w:val="507F6F2A"/>
    <w:rsid w:val="5080503E"/>
    <w:rsid w:val="5083799C"/>
    <w:rsid w:val="5095081C"/>
    <w:rsid w:val="509E3633"/>
    <w:rsid w:val="50A05B3E"/>
    <w:rsid w:val="50A76ECD"/>
    <w:rsid w:val="50AD61AC"/>
    <w:rsid w:val="50B138A7"/>
    <w:rsid w:val="50C07F8E"/>
    <w:rsid w:val="50C35389"/>
    <w:rsid w:val="50CC06E1"/>
    <w:rsid w:val="50CC0752"/>
    <w:rsid w:val="50D00DDE"/>
    <w:rsid w:val="50D41344"/>
    <w:rsid w:val="50DA58C0"/>
    <w:rsid w:val="50E01A03"/>
    <w:rsid w:val="50E75F98"/>
    <w:rsid w:val="50EF6390"/>
    <w:rsid w:val="50F6750C"/>
    <w:rsid w:val="50F84BAD"/>
    <w:rsid w:val="50FD6AED"/>
    <w:rsid w:val="5100482F"/>
    <w:rsid w:val="5102074D"/>
    <w:rsid w:val="51084D54"/>
    <w:rsid w:val="51106A63"/>
    <w:rsid w:val="51170408"/>
    <w:rsid w:val="51172F9F"/>
    <w:rsid w:val="511C122F"/>
    <w:rsid w:val="51354EC0"/>
    <w:rsid w:val="513C1425"/>
    <w:rsid w:val="5142059E"/>
    <w:rsid w:val="51491D32"/>
    <w:rsid w:val="514B67A9"/>
    <w:rsid w:val="515406D7"/>
    <w:rsid w:val="515574C6"/>
    <w:rsid w:val="515B2771"/>
    <w:rsid w:val="515C2588"/>
    <w:rsid w:val="51607649"/>
    <w:rsid w:val="516401E3"/>
    <w:rsid w:val="51646B6C"/>
    <w:rsid w:val="516A7EFA"/>
    <w:rsid w:val="516C65BC"/>
    <w:rsid w:val="516F5EEC"/>
    <w:rsid w:val="516F72BF"/>
    <w:rsid w:val="51762E75"/>
    <w:rsid w:val="517843C5"/>
    <w:rsid w:val="517877DC"/>
    <w:rsid w:val="517B3EB5"/>
    <w:rsid w:val="518A0478"/>
    <w:rsid w:val="518B492B"/>
    <w:rsid w:val="519311FF"/>
    <w:rsid w:val="51956D25"/>
    <w:rsid w:val="519A433C"/>
    <w:rsid w:val="51A575F2"/>
    <w:rsid w:val="51A70B2C"/>
    <w:rsid w:val="51A90A23"/>
    <w:rsid w:val="51AB19DA"/>
    <w:rsid w:val="51B353FD"/>
    <w:rsid w:val="51C23B45"/>
    <w:rsid w:val="51CC12D9"/>
    <w:rsid w:val="51CE2E93"/>
    <w:rsid w:val="51CF3A5F"/>
    <w:rsid w:val="51D2464E"/>
    <w:rsid w:val="51DF2E54"/>
    <w:rsid w:val="51EB4B97"/>
    <w:rsid w:val="51F223CA"/>
    <w:rsid w:val="51F85506"/>
    <w:rsid w:val="51FA5FD2"/>
    <w:rsid w:val="520D4018"/>
    <w:rsid w:val="5212755B"/>
    <w:rsid w:val="521E673D"/>
    <w:rsid w:val="52280F96"/>
    <w:rsid w:val="522B79E5"/>
    <w:rsid w:val="522D05CB"/>
    <w:rsid w:val="522D4A98"/>
    <w:rsid w:val="52303525"/>
    <w:rsid w:val="5231355C"/>
    <w:rsid w:val="52322ED5"/>
    <w:rsid w:val="523C2025"/>
    <w:rsid w:val="523F4EE3"/>
    <w:rsid w:val="52406EFB"/>
    <w:rsid w:val="524E5126"/>
    <w:rsid w:val="52511E70"/>
    <w:rsid w:val="525D46DA"/>
    <w:rsid w:val="526112FD"/>
    <w:rsid w:val="526D37FE"/>
    <w:rsid w:val="527130AB"/>
    <w:rsid w:val="52937CFA"/>
    <w:rsid w:val="52965D18"/>
    <w:rsid w:val="52A336CE"/>
    <w:rsid w:val="52A511EA"/>
    <w:rsid w:val="52A76659"/>
    <w:rsid w:val="52A859BD"/>
    <w:rsid w:val="52A86F2C"/>
    <w:rsid w:val="52AB4326"/>
    <w:rsid w:val="52B034DE"/>
    <w:rsid w:val="52B33E4E"/>
    <w:rsid w:val="52C33D66"/>
    <w:rsid w:val="52CB6777"/>
    <w:rsid w:val="52D715BF"/>
    <w:rsid w:val="52E02222"/>
    <w:rsid w:val="52EB5829"/>
    <w:rsid w:val="52EF777E"/>
    <w:rsid w:val="52F20F89"/>
    <w:rsid w:val="52F477A9"/>
    <w:rsid w:val="52F5358A"/>
    <w:rsid w:val="530C17BD"/>
    <w:rsid w:val="530E144B"/>
    <w:rsid w:val="5311062D"/>
    <w:rsid w:val="53113216"/>
    <w:rsid w:val="531651EC"/>
    <w:rsid w:val="5325562D"/>
    <w:rsid w:val="53257541"/>
    <w:rsid w:val="53285977"/>
    <w:rsid w:val="532E7431"/>
    <w:rsid w:val="53303979"/>
    <w:rsid w:val="533829FE"/>
    <w:rsid w:val="53397B84"/>
    <w:rsid w:val="533C0C04"/>
    <w:rsid w:val="533C5F01"/>
    <w:rsid w:val="53465A15"/>
    <w:rsid w:val="53487DC7"/>
    <w:rsid w:val="534920B9"/>
    <w:rsid w:val="53564877"/>
    <w:rsid w:val="53582700"/>
    <w:rsid w:val="535E0C1E"/>
    <w:rsid w:val="53630120"/>
    <w:rsid w:val="536608FE"/>
    <w:rsid w:val="536A2433"/>
    <w:rsid w:val="536B595E"/>
    <w:rsid w:val="536C38D0"/>
    <w:rsid w:val="536D334D"/>
    <w:rsid w:val="536F7A4A"/>
    <w:rsid w:val="53760DD8"/>
    <w:rsid w:val="537B5987"/>
    <w:rsid w:val="538C23AA"/>
    <w:rsid w:val="538C408A"/>
    <w:rsid w:val="538C5FBE"/>
    <w:rsid w:val="538C6DDE"/>
    <w:rsid w:val="539165CE"/>
    <w:rsid w:val="53997C67"/>
    <w:rsid w:val="539E248C"/>
    <w:rsid w:val="53A7301F"/>
    <w:rsid w:val="53AC47FA"/>
    <w:rsid w:val="53B774F9"/>
    <w:rsid w:val="53CB526D"/>
    <w:rsid w:val="53CF2004"/>
    <w:rsid w:val="53D13E0D"/>
    <w:rsid w:val="53D14D0E"/>
    <w:rsid w:val="53D16E61"/>
    <w:rsid w:val="53DA267F"/>
    <w:rsid w:val="53DF7916"/>
    <w:rsid w:val="53E47A01"/>
    <w:rsid w:val="53E72318"/>
    <w:rsid w:val="53ED2211"/>
    <w:rsid w:val="53F77055"/>
    <w:rsid w:val="53FE09F6"/>
    <w:rsid w:val="53FF2B7C"/>
    <w:rsid w:val="540006A2"/>
    <w:rsid w:val="540168F4"/>
    <w:rsid w:val="54023635"/>
    <w:rsid w:val="540644E7"/>
    <w:rsid w:val="540D4E3C"/>
    <w:rsid w:val="540F41EE"/>
    <w:rsid w:val="54123FB4"/>
    <w:rsid w:val="541D396B"/>
    <w:rsid w:val="543640C4"/>
    <w:rsid w:val="543D1451"/>
    <w:rsid w:val="544118B0"/>
    <w:rsid w:val="54476565"/>
    <w:rsid w:val="5448510F"/>
    <w:rsid w:val="544903B8"/>
    <w:rsid w:val="54501C0B"/>
    <w:rsid w:val="54532CFA"/>
    <w:rsid w:val="545A6004"/>
    <w:rsid w:val="546155E5"/>
    <w:rsid w:val="54617393"/>
    <w:rsid w:val="5479292E"/>
    <w:rsid w:val="54851700"/>
    <w:rsid w:val="549332C4"/>
    <w:rsid w:val="549606FD"/>
    <w:rsid w:val="54997395"/>
    <w:rsid w:val="54A84D6C"/>
    <w:rsid w:val="54A86EC7"/>
    <w:rsid w:val="54AD6A7C"/>
    <w:rsid w:val="54B5148C"/>
    <w:rsid w:val="54B73456"/>
    <w:rsid w:val="54B84CD8"/>
    <w:rsid w:val="54C142D5"/>
    <w:rsid w:val="54C40897"/>
    <w:rsid w:val="54C415DE"/>
    <w:rsid w:val="54C55B73"/>
    <w:rsid w:val="54C5607C"/>
    <w:rsid w:val="54C811C0"/>
    <w:rsid w:val="54CA13DC"/>
    <w:rsid w:val="54CD7A31"/>
    <w:rsid w:val="54CF254E"/>
    <w:rsid w:val="54D77655"/>
    <w:rsid w:val="54DB5397"/>
    <w:rsid w:val="54E153A4"/>
    <w:rsid w:val="54EA1B65"/>
    <w:rsid w:val="54EC028C"/>
    <w:rsid w:val="54EE2ED8"/>
    <w:rsid w:val="550470C7"/>
    <w:rsid w:val="55081F04"/>
    <w:rsid w:val="550A08FB"/>
    <w:rsid w:val="55247AB6"/>
    <w:rsid w:val="55284354"/>
    <w:rsid w:val="55337783"/>
    <w:rsid w:val="554C3B9F"/>
    <w:rsid w:val="5552175F"/>
    <w:rsid w:val="555B2034"/>
    <w:rsid w:val="5561100D"/>
    <w:rsid w:val="55653D52"/>
    <w:rsid w:val="55676140"/>
    <w:rsid w:val="55685385"/>
    <w:rsid w:val="556D17E3"/>
    <w:rsid w:val="55723ED8"/>
    <w:rsid w:val="55747599"/>
    <w:rsid w:val="55757EFF"/>
    <w:rsid w:val="5577031A"/>
    <w:rsid w:val="559031CE"/>
    <w:rsid w:val="5593021D"/>
    <w:rsid w:val="55945546"/>
    <w:rsid w:val="55980C99"/>
    <w:rsid w:val="559B2D78"/>
    <w:rsid w:val="55A40204"/>
    <w:rsid w:val="55A61DB6"/>
    <w:rsid w:val="55AC33FF"/>
    <w:rsid w:val="55B81234"/>
    <w:rsid w:val="55BE1703"/>
    <w:rsid w:val="55C0633B"/>
    <w:rsid w:val="55C20305"/>
    <w:rsid w:val="55C51BA3"/>
    <w:rsid w:val="55CC1183"/>
    <w:rsid w:val="55D37D14"/>
    <w:rsid w:val="55DD513F"/>
    <w:rsid w:val="55E05450"/>
    <w:rsid w:val="55E056C5"/>
    <w:rsid w:val="55F0395A"/>
    <w:rsid w:val="55FD758F"/>
    <w:rsid w:val="560241AC"/>
    <w:rsid w:val="56090066"/>
    <w:rsid w:val="561346BC"/>
    <w:rsid w:val="56147C7A"/>
    <w:rsid w:val="56163C36"/>
    <w:rsid w:val="5622462F"/>
    <w:rsid w:val="56240356"/>
    <w:rsid w:val="56257E11"/>
    <w:rsid w:val="562968C6"/>
    <w:rsid w:val="562B0D0E"/>
    <w:rsid w:val="5636281C"/>
    <w:rsid w:val="56366FC4"/>
    <w:rsid w:val="564D4072"/>
    <w:rsid w:val="564D5955"/>
    <w:rsid w:val="5661367A"/>
    <w:rsid w:val="566E422F"/>
    <w:rsid w:val="567223AF"/>
    <w:rsid w:val="567228B8"/>
    <w:rsid w:val="56723AD9"/>
    <w:rsid w:val="567644E8"/>
    <w:rsid w:val="56794D92"/>
    <w:rsid w:val="568644C2"/>
    <w:rsid w:val="56866D17"/>
    <w:rsid w:val="568C137B"/>
    <w:rsid w:val="568F5FC0"/>
    <w:rsid w:val="569467E3"/>
    <w:rsid w:val="56967920"/>
    <w:rsid w:val="56A143BE"/>
    <w:rsid w:val="56A241DD"/>
    <w:rsid w:val="56A30136"/>
    <w:rsid w:val="56B11402"/>
    <w:rsid w:val="56BF4339"/>
    <w:rsid w:val="56C1680E"/>
    <w:rsid w:val="56C24D93"/>
    <w:rsid w:val="56C37E91"/>
    <w:rsid w:val="56C4798A"/>
    <w:rsid w:val="56C67A6D"/>
    <w:rsid w:val="56D14818"/>
    <w:rsid w:val="56DA7FA9"/>
    <w:rsid w:val="56DC5D2E"/>
    <w:rsid w:val="56DE4CCA"/>
    <w:rsid w:val="56E126D4"/>
    <w:rsid w:val="56FB4EAA"/>
    <w:rsid w:val="57032983"/>
    <w:rsid w:val="57064221"/>
    <w:rsid w:val="570B1838"/>
    <w:rsid w:val="570B382F"/>
    <w:rsid w:val="570C0D32"/>
    <w:rsid w:val="571576AC"/>
    <w:rsid w:val="57215AAE"/>
    <w:rsid w:val="572A300F"/>
    <w:rsid w:val="57397AF6"/>
    <w:rsid w:val="573C6EE6"/>
    <w:rsid w:val="574014E1"/>
    <w:rsid w:val="574134AB"/>
    <w:rsid w:val="57424BE1"/>
    <w:rsid w:val="574A467D"/>
    <w:rsid w:val="57523EC2"/>
    <w:rsid w:val="575273E8"/>
    <w:rsid w:val="57580F21"/>
    <w:rsid w:val="57591957"/>
    <w:rsid w:val="575C2093"/>
    <w:rsid w:val="575E5E0B"/>
    <w:rsid w:val="576024B7"/>
    <w:rsid w:val="57664CC0"/>
    <w:rsid w:val="576C0528"/>
    <w:rsid w:val="577645EB"/>
    <w:rsid w:val="5778511F"/>
    <w:rsid w:val="57833AC4"/>
    <w:rsid w:val="578B5328"/>
    <w:rsid w:val="578F58F6"/>
    <w:rsid w:val="57A724B1"/>
    <w:rsid w:val="57AA01D3"/>
    <w:rsid w:val="57AC301B"/>
    <w:rsid w:val="57B651CB"/>
    <w:rsid w:val="57B66C5A"/>
    <w:rsid w:val="57B91294"/>
    <w:rsid w:val="57BD5228"/>
    <w:rsid w:val="57BF2D4E"/>
    <w:rsid w:val="57D06F1F"/>
    <w:rsid w:val="57D1211D"/>
    <w:rsid w:val="57D4589E"/>
    <w:rsid w:val="57D86463"/>
    <w:rsid w:val="57DD1426"/>
    <w:rsid w:val="57E02CC4"/>
    <w:rsid w:val="57E470DC"/>
    <w:rsid w:val="57E52089"/>
    <w:rsid w:val="57F62AD6"/>
    <w:rsid w:val="58087958"/>
    <w:rsid w:val="580D76F6"/>
    <w:rsid w:val="58160C5F"/>
    <w:rsid w:val="5818245E"/>
    <w:rsid w:val="581C39DD"/>
    <w:rsid w:val="58242BB1"/>
    <w:rsid w:val="582B47F9"/>
    <w:rsid w:val="582B7680"/>
    <w:rsid w:val="58325659"/>
    <w:rsid w:val="5836023E"/>
    <w:rsid w:val="583848AE"/>
    <w:rsid w:val="58641E4C"/>
    <w:rsid w:val="586C0179"/>
    <w:rsid w:val="58776F2E"/>
    <w:rsid w:val="587C0C3F"/>
    <w:rsid w:val="587D25AC"/>
    <w:rsid w:val="5886571D"/>
    <w:rsid w:val="588E44CE"/>
    <w:rsid w:val="58992786"/>
    <w:rsid w:val="589F66DB"/>
    <w:rsid w:val="58A01AE8"/>
    <w:rsid w:val="58A4360D"/>
    <w:rsid w:val="58A458A2"/>
    <w:rsid w:val="58A957AC"/>
    <w:rsid w:val="58B55EFF"/>
    <w:rsid w:val="58BD4451"/>
    <w:rsid w:val="58BF1164"/>
    <w:rsid w:val="58CA739D"/>
    <w:rsid w:val="58D6376A"/>
    <w:rsid w:val="58DB5A18"/>
    <w:rsid w:val="58DC0786"/>
    <w:rsid w:val="58DE4AF8"/>
    <w:rsid w:val="58E66341"/>
    <w:rsid w:val="58E80082"/>
    <w:rsid w:val="58ED7447"/>
    <w:rsid w:val="58F255F5"/>
    <w:rsid w:val="58F86A75"/>
    <w:rsid w:val="58FA6008"/>
    <w:rsid w:val="58FF2130"/>
    <w:rsid w:val="58FF717A"/>
    <w:rsid w:val="59084281"/>
    <w:rsid w:val="590D7AE9"/>
    <w:rsid w:val="59205A6E"/>
    <w:rsid w:val="59266DFD"/>
    <w:rsid w:val="592E230B"/>
    <w:rsid w:val="592F16A5"/>
    <w:rsid w:val="59300B59"/>
    <w:rsid w:val="59330246"/>
    <w:rsid w:val="593E4146"/>
    <w:rsid w:val="593F737D"/>
    <w:rsid w:val="59570D64"/>
    <w:rsid w:val="59586D52"/>
    <w:rsid w:val="595B6AA6"/>
    <w:rsid w:val="595C637A"/>
    <w:rsid w:val="59663F68"/>
    <w:rsid w:val="5966544B"/>
    <w:rsid w:val="596B1D70"/>
    <w:rsid w:val="596D5FE4"/>
    <w:rsid w:val="596D6181"/>
    <w:rsid w:val="59745DBA"/>
    <w:rsid w:val="597D32F8"/>
    <w:rsid w:val="59853B23"/>
    <w:rsid w:val="59887925"/>
    <w:rsid w:val="598C3104"/>
    <w:rsid w:val="599B6EA3"/>
    <w:rsid w:val="599F4657"/>
    <w:rsid w:val="59A3476B"/>
    <w:rsid w:val="59BE0DE3"/>
    <w:rsid w:val="59CA1F9C"/>
    <w:rsid w:val="59CA59DA"/>
    <w:rsid w:val="59D1388B"/>
    <w:rsid w:val="59D93E6F"/>
    <w:rsid w:val="59E21B49"/>
    <w:rsid w:val="59EB610F"/>
    <w:rsid w:val="59ED3476"/>
    <w:rsid w:val="59EF71EF"/>
    <w:rsid w:val="59F24FA8"/>
    <w:rsid w:val="59FB3DE5"/>
    <w:rsid w:val="5A05725D"/>
    <w:rsid w:val="5A140BA3"/>
    <w:rsid w:val="5A161FBD"/>
    <w:rsid w:val="5A223691"/>
    <w:rsid w:val="5A250E62"/>
    <w:rsid w:val="5A272E2C"/>
    <w:rsid w:val="5A2C46FF"/>
    <w:rsid w:val="5A2F1CE1"/>
    <w:rsid w:val="5A30618A"/>
    <w:rsid w:val="5A3317D1"/>
    <w:rsid w:val="5A3B26A3"/>
    <w:rsid w:val="5A403EEE"/>
    <w:rsid w:val="5A490298"/>
    <w:rsid w:val="5A4968FF"/>
    <w:rsid w:val="5A4B1D6D"/>
    <w:rsid w:val="5A4D3B05"/>
    <w:rsid w:val="5A4F3284"/>
    <w:rsid w:val="5A551FFB"/>
    <w:rsid w:val="5A570EB4"/>
    <w:rsid w:val="5A5B2AD6"/>
    <w:rsid w:val="5A5B4FD8"/>
    <w:rsid w:val="5A5F6122"/>
    <w:rsid w:val="5A663955"/>
    <w:rsid w:val="5A7F67C4"/>
    <w:rsid w:val="5A833FBB"/>
    <w:rsid w:val="5A845B89"/>
    <w:rsid w:val="5A8C2C8F"/>
    <w:rsid w:val="5A8E0576"/>
    <w:rsid w:val="5A9A7086"/>
    <w:rsid w:val="5A9B269B"/>
    <w:rsid w:val="5AA534F9"/>
    <w:rsid w:val="5AB50438"/>
    <w:rsid w:val="5AB85787"/>
    <w:rsid w:val="5ABD72ED"/>
    <w:rsid w:val="5AC71F19"/>
    <w:rsid w:val="5AC9724B"/>
    <w:rsid w:val="5ACB372E"/>
    <w:rsid w:val="5ACF301C"/>
    <w:rsid w:val="5AD10EE5"/>
    <w:rsid w:val="5AD34578"/>
    <w:rsid w:val="5ADF3AEC"/>
    <w:rsid w:val="5AE56D9A"/>
    <w:rsid w:val="5AE62026"/>
    <w:rsid w:val="5AEA55B1"/>
    <w:rsid w:val="5AEB4115"/>
    <w:rsid w:val="5AED3BDC"/>
    <w:rsid w:val="5AF8479A"/>
    <w:rsid w:val="5B0A20B8"/>
    <w:rsid w:val="5B0E438F"/>
    <w:rsid w:val="5B1213E7"/>
    <w:rsid w:val="5B127639"/>
    <w:rsid w:val="5B157129"/>
    <w:rsid w:val="5B1823F1"/>
    <w:rsid w:val="5B1C6FA9"/>
    <w:rsid w:val="5B1E5FDD"/>
    <w:rsid w:val="5B205147"/>
    <w:rsid w:val="5B255EED"/>
    <w:rsid w:val="5B2774B9"/>
    <w:rsid w:val="5B2D0EEE"/>
    <w:rsid w:val="5B3C2907"/>
    <w:rsid w:val="5B4377F2"/>
    <w:rsid w:val="5B456040"/>
    <w:rsid w:val="5B484E08"/>
    <w:rsid w:val="5B4F066A"/>
    <w:rsid w:val="5B581BC6"/>
    <w:rsid w:val="5B5F2152"/>
    <w:rsid w:val="5B66254E"/>
    <w:rsid w:val="5B7420A1"/>
    <w:rsid w:val="5B8071C2"/>
    <w:rsid w:val="5B995664"/>
    <w:rsid w:val="5B9E1324"/>
    <w:rsid w:val="5BA1276A"/>
    <w:rsid w:val="5BB36F08"/>
    <w:rsid w:val="5BB43179"/>
    <w:rsid w:val="5BB52183"/>
    <w:rsid w:val="5BB57FC4"/>
    <w:rsid w:val="5BBE58BD"/>
    <w:rsid w:val="5BC36B85"/>
    <w:rsid w:val="5BC97C80"/>
    <w:rsid w:val="5BCA5E49"/>
    <w:rsid w:val="5BCC17E8"/>
    <w:rsid w:val="5BCE2C6A"/>
    <w:rsid w:val="5BCF1CBE"/>
    <w:rsid w:val="5BD14DFE"/>
    <w:rsid w:val="5BD62414"/>
    <w:rsid w:val="5BDE39BF"/>
    <w:rsid w:val="5BE014E5"/>
    <w:rsid w:val="5BE10DB9"/>
    <w:rsid w:val="5BE14C69"/>
    <w:rsid w:val="5BE47BEC"/>
    <w:rsid w:val="5BE80399"/>
    <w:rsid w:val="5BF969A1"/>
    <w:rsid w:val="5C006CB2"/>
    <w:rsid w:val="5C013209"/>
    <w:rsid w:val="5C027867"/>
    <w:rsid w:val="5C046F3E"/>
    <w:rsid w:val="5C0D7E00"/>
    <w:rsid w:val="5C125CE1"/>
    <w:rsid w:val="5C187575"/>
    <w:rsid w:val="5C1F548F"/>
    <w:rsid w:val="5C2D183E"/>
    <w:rsid w:val="5C2E04A2"/>
    <w:rsid w:val="5C3B671B"/>
    <w:rsid w:val="5C3D2493"/>
    <w:rsid w:val="5C433C23"/>
    <w:rsid w:val="5C45759A"/>
    <w:rsid w:val="5C4C0928"/>
    <w:rsid w:val="5C4C26D6"/>
    <w:rsid w:val="5C4C32C4"/>
    <w:rsid w:val="5C50666A"/>
    <w:rsid w:val="5C52000C"/>
    <w:rsid w:val="5C6E4D42"/>
    <w:rsid w:val="5C6F6DDB"/>
    <w:rsid w:val="5C7A7C42"/>
    <w:rsid w:val="5C7D6D34"/>
    <w:rsid w:val="5C8A4101"/>
    <w:rsid w:val="5C8E7193"/>
    <w:rsid w:val="5C9D47BB"/>
    <w:rsid w:val="5CA27B5C"/>
    <w:rsid w:val="5CAE7117"/>
    <w:rsid w:val="5CC5210D"/>
    <w:rsid w:val="5CDA5F34"/>
    <w:rsid w:val="5CE63E8E"/>
    <w:rsid w:val="5CEB6393"/>
    <w:rsid w:val="5CFA0384"/>
    <w:rsid w:val="5D02486C"/>
    <w:rsid w:val="5D031753"/>
    <w:rsid w:val="5D0672D8"/>
    <w:rsid w:val="5D096819"/>
    <w:rsid w:val="5D097BD1"/>
    <w:rsid w:val="5D0C0749"/>
    <w:rsid w:val="5D0F7672"/>
    <w:rsid w:val="5D122963"/>
    <w:rsid w:val="5D1943FF"/>
    <w:rsid w:val="5D207633"/>
    <w:rsid w:val="5D224CD3"/>
    <w:rsid w:val="5D245401"/>
    <w:rsid w:val="5D2649BD"/>
    <w:rsid w:val="5D26561D"/>
    <w:rsid w:val="5D347D3A"/>
    <w:rsid w:val="5D372B92"/>
    <w:rsid w:val="5D380A5F"/>
    <w:rsid w:val="5D396978"/>
    <w:rsid w:val="5D3D4903"/>
    <w:rsid w:val="5D3F762B"/>
    <w:rsid w:val="5D526412"/>
    <w:rsid w:val="5D535CE6"/>
    <w:rsid w:val="5D576641"/>
    <w:rsid w:val="5D5C103F"/>
    <w:rsid w:val="5D63417B"/>
    <w:rsid w:val="5D6C3CB8"/>
    <w:rsid w:val="5D7312E2"/>
    <w:rsid w:val="5D755C5D"/>
    <w:rsid w:val="5D7A103A"/>
    <w:rsid w:val="5D834B78"/>
    <w:rsid w:val="5D8F31C2"/>
    <w:rsid w:val="5D9515B7"/>
    <w:rsid w:val="5D974220"/>
    <w:rsid w:val="5D9A56C3"/>
    <w:rsid w:val="5DAB6AB3"/>
    <w:rsid w:val="5DAC2916"/>
    <w:rsid w:val="5DAE41F0"/>
    <w:rsid w:val="5DAE460F"/>
    <w:rsid w:val="5DAE53A1"/>
    <w:rsid w:val="5DB810E9"/>
    <w:rsid w:val="5DBF5FD6"/>
    <w:rsid w:val="5DC56BE4"/>
    <w:rsid w:val="5DCB7D4B"/>
    <w:rsid w:val="5DD61CE6"/>
    <w:rsid w:val="5DDA05F4"/>
    <w:rsid w:val="5DDA32B6"/>
    <w:rsid w:val="5DE93A2F"/>
    <w:rsid w:val="5DF23751"/>
    <w:rsid w:val="5DF66D9E"/>
    <w:rsid w:val="5E0F6E14"/>
    <w:rsid w:val="5E0F7E5F"/>
    <w:rsid w:val="5E166BC5"/>
    <w:rsid w:val="5E167440"/>
    <w:rsid w:val="5E1E374A"/>
    <w:rsid w:val="5E1E4546"/>
    <w:rsid w:val="5E2002BE"/>
    <w:rsid w:val="5E224037"/>
    <w:rsid w:val="5E2B316A"/>
    <w:rsid w:val="5E2C0A11"/>
    <w:rsid w:val="5E361890"/>
    <w:rsid w:val="5E36736C"/>
    <w:rsid w:val="5E380EDC"/>
    <w:rsid w:val="5E384451"/>
    <w:rsid w:val="5E3C1DD1"/>
    <w:rsid w:val="5E5456D9"/>
    <w:rsid w:val="5E581806"/>
    <w:rsid w:val="5E5E2B95"/>
    <w:rsid w:val="5E6732C8"/>
    <w:rsid w:val="5E6F4DA2"/>
    <w:rsid w:val="5E6F6B50"/>
    <w:rsid w:val="5E7B72A3"/>
    <w:rsid w:val="5E7F16C6"/>
    <w:rsid w:val="5E8B2B84"/>
    <w:rsid w:val="5E9B300C"/>
    <w:rsid w:val="5EA27446"/>
    <w:rsid w:val="5EA70098"/>
    <w:rsid w:val="5EA94B0E"/>
    <w:rsid w:val="5EAA1155"/>
    <w:rsid w:val="5EBC23A5"/>
    <w:rsid w:val="5EBD3C9C"/>
    <w:rsid w:val="5EC7698C"/>
    <w:rsid w:val="5ECB757A"/>
    <w:rsid w:val="5ED54F58"/>
    <w:rsid w:val="5EDA0EB9"/>
    <w:rsid w:val="5EDC0DA0"/>
    <w:rsid w:val="5EE50BC0"/>
    <w:rsid w:val="5EE53920"/>
    <w:rsid w:val="5F021BB0"/>
    <w:rsid w:val="5F092B01"/>
    <w:rsid w:val="5F0B2328"/>
    <w:rsid w:val="5F1119A1"/>
    <w:rsid w:val="5F11736C"/>
    <w:rsid w:val="5F131BD1"/>
    <w:rsid w:val="5F3833E6"/>
    <w:rsid w:val="5F4272E6"/>
    <w:rsid w:val="5F434E1F"/>
    <w:rsid w:val="5F4957FB"/>
    <w:rsid w:val="5F4A3475"/>
    <w:rsid w:val="5F4B7B1D"/>
    <w:rsid w:val="5F512595"/>
    <w:rsid w:val="5F536A67"/>
    <w:rsid w:val="5F645F89"/>
    <w:rsid w:val="5F6E5059"/>
    <w:rsid w:val="5F700DD2"/>
    <w:rsid w:val="5F800E1C"/>
    <w:rsid w:val="5F8714F2"/>
    <w:rsid w:val="5F8A7775"/>
    <w:rsid w:val="5F8B77F0"/>
    <w:rsid w:val="5F9454AB"/>
    <w:rsid w:val="5FAB005C"/>
    <w:rsid w:val="5FB43246"/>
    <w:rsid w:val="5FB76A00"/>
    <w:rsid w:val="5FBE38EB"/>
    <w:rsid w:val="5FBF1411"/>
    <w:rsid w:val="5FD07744"/>
    <w:rsid w:val="5FD86AE1"/>
    <w:rsid w:val="5FE0201E"/>
    <w:rsid w:val="5FE04497"/>
    <w:rsid w:val="5FE46FC0"/>
    <w:rsid w:val="5FEA251D"/>
    <w:rsid w:val="5FF106D0"/>
    <w:rsid w:val="5FF848A7"/>
    <w:rsid w:val="60067576"/>
    <w:rsid w:val="60115207"/>
    <w:rsid w:val="60121BD9"/>
    <w:rsid w:val="60191172"/>
    <w:rsid w:val="602F04FB"/>
    <w:rsid w:val="602F47E9"/>
    <w:rsid w:val="6037495D"/>
    <w:rsid w:val="604D53EF"/>
    <w:rsid w:val="60541CC2"/>
    <w:rsid w:val="60567FC7"/>
    <w:rsid w:val="6071095D"/>
    <w:rsid w:val="60716BAF"/>
    <w:rsid w:val="607E12CC"/>
    <w:rsid w:val="60AE1BB1"/>
    <w:rsid w:val="60B45B14"/>
    <w:rsid w:val="60B60A66"/>
    <w:rsid w:val="60B66CB8"/>
    <w:rsid w:val="60BC3B13"/>
    <w:rsid w:val="60C77B31"/>
    <w:rsid w:val="60D377BE"/>
    <w:rsid w:val="60DB4E00"/>
    <w:rsid w:val="60E256DF"/>
    <w:rsid w:val="60E455D3"/>
    <w:rsid w:val="60E71A80"/>
    <w:rsid w:val="60EF6F21"/>
    <w:rsid w:val="6105227E"/>
    <w:rsid w:val="610614E6"/>
    <w:rsid w:val="610D5CD6"/>
    <w:rsid w:val="61165C5A"/>
    <w:rsid w:val="6119196F"/>
    <w:rsid w:val="61241E74"/>
    <w:rsid w:val="612B05EF"/>
    <w:rsid w:val="612B0EC6"/>
    <w:rsid w:val="612B37E9"/>
    <w:rsid w:val="612B78EF"/>
    <w:rsid w:val="612D43B7"/>
    <w:rsid w:val="612E3D78"/>
    <w:rsid w:val="612F6891"/>
    <w:rsid w:val="613A1697"/>
    <w:rsid w:val="613F6CAD"/>
    <w:rsid w:val="614918DA"/>
    <w:rsid w:val="614A0619"/>
    <w:rsid w:val="61537FA2"/>
    <w:rsid w:val="61591B23"/>
    <w:rsid w:val="615E2FD8"/>
    <w:rsid w:val="615F3F69"/>
    <w:rsid w:val="61616C24"/>
    <w:rsid w:val="6166248C"/>
    <w:rsid w:val="6167336E"/>
    <w:rsid w:val="616D3823"/>
    <w:rsid w:val="616D6788"/>
    <w:rsid w:val="616E526A"/>
    <w:rsid w:val="61864EFE"/>
    <w:rsid w:val="61926DDD"/>
    <w:rsid w:val="619A0388"/>
    <w:rsid w:val="619C7B23"/>
    <w:rsid w:val="61A042BA"/>
    <w:rsid w:val="61A87EA2"/>
    <w:rsid w:val="61AC2C23"/>
    <w:rsid w:val="61B05787"/>
    <w:rsid w:val="61B52ACC"/>
    <w:rsid w:val="61C1376D"/>
    <w:rsid w:val="61C57DD2"/>
    <w:rsid w:val="61D21BC3"/>
    <w:rsid w:val="61D75958"/>
    <w:rsid w:val="61DA69D6"/>
    <w:rsid w:val="61DD5801"/>
    <w:rsid w:val="61E40F8A"/>
    <w:rsid w:val="61E810F3"/>
    <w:rsid w:val="61F3681A"/>
    <w:rsid w:val="61F95E1D"/>
    <w:rsid w:val="61FC06FB"/>
    <w:rsid w:val="61FE7C02"/>
    <w:rsid w:val="62001793"/>
    <w:rsid w:val="62091B0B"/>
    <w:rsid w:val="620D0B5A"/>
    <w:rsid w:val="62400B64"/>
    <w:rsid w:val="624314A5"/>
    <w:rsid w:val="624A4F9B"/>
    <w:rsid w:val="62536848"/>
    <w:rsid w:val="62562501"/>
    <w:rsid w:val="62597612"/>
    <w:rsid w:val="6259785B"/>
    <w:rsid w:val="62614A02"/>
    <w:rsid w:val="6263306E"/>
    <w:rsid w:val="626764BC"/>
    <w:rsid w:val="62680BDA"/>
    <w:rsid w:val="626B66B1"/>
    <w:rsid w:val="62744735"/>
    <w:rsid w:val="6275335E"/>
    <w:rsid w:val="627B1F67"/>
    <w:rsid w:val="627C112E"/>
    <w:rsid w:val="62816A25"/>
    <w:rsid w:val="628A21AA"/>
    <w:rsid w:val="6291178B"/>
    <w:rsid w:val="62913539"/>
    <w:rsid w:val="629514C0"/>
    <w:rsid w:val="629D0130"/>
    <w:rsid w:val="629E5C56"/>
    <w:rsid w:val="629F4F58"/>
    <w:rsid w:val="62AB23E5"/>
    <w:rsid w:val="62AD2875"/>
    <w:rsid w:val="62CC631F"/>
    <w:rsid w:val="62D6719E"/>
    <w:rsid w:val="62DD081F"/>
    <w:rsid w:val="62E93375"/>
    <w:rsid w:val="62F06DA2"/>
    <w:rsid w:val="630C4611"/>
    <w:rsid w:val="631321A0"/>
    <w:rsid w:val="631D190F"/>
    <w:rsid w:val="631D301E"/>
    <w:rsid w:val="63206327"/>
    <w:rsid w:val="63237181"/>
    <w:rsid w:val="633145B4"/>
    <w:rsid w:val="63326FB7"/>
    <w:rsid w:val="63471E49"/>
    <w:rsid w:val="634B0730"/>
    <w:rsid w:val="63536A40"/>
    <w:rsid w:val="63562A31"/>
    <w:rsid w:val="63593828"/>
    <w:rsid w:val="635D5396"/>
    <w:rsid w:val="63696264"/>
    <w:rsid w:val="637846F9"/>
    <w:rsid w:val="637B1AF3"/>
    <w:rsid w:val="637D2F2C"/>
    <w:rsid w:val="638D0787"/>
    <w:rsid w:val="63952CD1"/>
    <w:rsid w:val="63972DD1"/>
    <w:rsid w:val="639C03E7"/>
    <w:rsid w:val="63A23524"/>
    <w:rsid w:val="63AD43A2"/>
    <w:rsid w:val="63AD4636"/>
    <w:rsid w:val="63AE1EC8"/>
    <w:rsid w:val="63B04EC3"/>
    <w:rsid w:val="63B05C41"/>
    <w:rsid w:val="63B53257"/>
    <w:rsid w:val="63BC2837"/>
    <w:rsid w:val="63BD3EBA"/>
    <w:rsid w:val="63C6060A"/>
    <w:rsid w:val="63D7262B"/>
    <w:rsid w:val="63DA2CBD"/>
    <w:rsid w:val="63DB312B"/>
    <w:rsid w:val="63E1404C"/>
    <w:rsid w:val="63E20573"/>
    <w:rsid w:val="63E3529D"/>
    <w:rsid w:val="63E92F01"/>
    <w:rsid w:val="63E977A0"/>
    <w:rsid w:val="63EE11D2"/>
    <w:rsid w:val="63F8253E"/>
    <w:rsid w:val="6401024A"/>
    <w:rsid w:val="64032214"/>
    <w:rsid w:val="640815D9"/>
    <w:rsid w:val="640E2967"/>
    <w:rsid w:val="64191A38"/>
    <w:rsid w:val="641A7E35"/>
    <w:rsid w:val="641E2BAA"/>
    <w:rsid w:val="64264155"/>
    <w:rsid w:val="642963EF"/>
    <w:rsid w:val="642A59F3"/>
    <w:rsid w:val="64423B46"/>
    <w:rsid w:val="644C72C2"/>
    <w:rsid w:val="64510865"/>
    <w:rsid w:val="645B351A"/>
    <w:rsid w:val="645C6D79"/>
    <w:rsid w:val="64633D77"/>
    <w:rsid w:val="6477675E"/>
    <w:rsid w:val="64797932"/>
    <w:rsid w:val="647F40A9"/>
    <w:rsid w:val="648A46E4"/>
    <w:rsid w:val="64927F8A"/>
    <w:rsid w:val="649E25DB"/>
    <w:rsid w:val="64A66651"/>
    <w:rsid w:val="64AC31A2"/>
    <w:rsid w:val="64B17A30"/>
    <w:rsid w:val="64B17EC2"/>
    <w:rsid w:val="64B56B97"/>
    <w:rsid w:val="64B74DAD"/>
    <w:rsid w:val="64B803ED"/>
    <w:rsid w:val="64B87D55"/>
    <w:rsid w:val="64BE5803"/>
    <w:rsid w:val="64C12BC8"/>
    <w:rsid w:val="64C25C2B"/>
    <w:rsid w:val="64E06B23"/>
    <w:rsid w:val="64E12E9D"/>
    <w:rsid w:val="64E3321C"/>
    <w:rsid w:val="64F3429A"/>
    <w:rsid w:val="65002102"/>
    <w:rsid w:val="65054FC7"/>
    <w:rsid w:val="650E0E71"/>
    <w:rsid w:val="650E70C3"/>
    <w:rsid w:val="651967E2"/>
    <w:rsid w:val="651B0696"/>
    <w:rsid w:val="652670EF"/>
    <w:rsid w:val="652F4CA1"/>
    <w:rsid w:val="653528A1"/>
    <w:rsid w:val="65385EEE"/>
    <w:rsid w:val="653A7EB8"/>
    <w:rsid w:val="653C73DD"/>
    <w:rsid w:val="65436640"/>
    <w:rsid w:val="65442AE4"/>
    <w:rsid w:val="65444892"/>
    <w:rsid w:val="654523B9"/>
    <w:rsid w:val="6554260A"/>
    <w:rsid w:val="655630A8"/>
    <w:rsid w:val="65624A67"/>
    <w:rsid w:val="656D0554"/>
    <w:rsid w:val="657955A6"/>
    <w:rsid w:val="657D634B"/>
    <w:rsid w:val="658232DC"/>
    <w:rsid w:val="6582360D"/>
    <w:rsid w:val="658253BB"/>
    <w:rsid w:val="65872045"/>
    <w:rsid w:val="658B3A8D"/>
    <w:rsid w:val="6590406A"/>
    <w:rsid w:val="65980EC0"/>
    <w:rsid w:val="65987FEE"/>
    <w:rsid w:val="65A1330E"/>
    <w:rsid w:val="65A75EE6"/>
    <w:rsid w:val="65A8279F"/>
    <w:rsid w:val="65AC5BEF"/>
    <w:rsid w:val="65BA627D"/>
    <w:rsid w:val="65C15EE3"/>
    <w:rsid w:val="65C8075A"/>
    <w:rsid w:val="65C94D98"/>
    <w:rsid w:val="65C96C7D"/>
    <w:rsid w:val="65CA013B"/>
    <w:rsid w:val="65CB6D62"/>
    <w:rsid w:val="65CD2ADA"/>
    <w:rsid w:val="65D55CC6"/>
    <w:rsid w:val="65DF2F94"/>
    <w:rsid w:val="65E136DB"/>
    <w:rsid w:val="65E16585"/>
    <w:rsid w:val="65E322FD"/>
    <w:rsid w:val="65E37EE8"/>
    <w:rsid w:val="65EE2A50"/>
    <w:rsid w:val="65F242EE"/>
    <w:rsid w:val="65FA31A3"/>
    <w:rsid w:val="65FE39B4"/>
    <w:rsid w:val="6603474E"/>
    <w:rsid w:val="660758C0"/>
    <w:rsid w:val="660B3602"/>
    <w:rsid w:val="6610231F"/>
    <w:rsid w:val="66134265"/>
    <w:rsid w:val="661357C2"/>
    <w:rsid w:val="66171FA7"/>
    <w:rsid w:val="661B35F8"/>
    <w:rsid w:val="662446C4"/>
    <w:rsid w:val="66303069"/>
    <w:rsid w:val="66352665"/>
    <w:rsid w:val="66363D7A"/>
    <w:rsid w:val="6636556B"/>
    <w:rsid w:val="663761A5"/>
    <w:rsid w:val="66397FC3"/>
    <w:rsid w:val="663A5C95"/>
    <w:rsid w:val="664060EA"/>
    <w:rsid w:val="664D4EF5"/>
    <w:rsid w:val="665B7755"/>
    <w:rsid w:val="6660394E"/>
    <w:rsid w:val="66677911"/>
    <w:rsid w:val="667473F9"/>
    <w:rsid w:val="66823A5A"/>
    <w:rsid w:val="66833198"/>
    <w:rsid w:val="66871052"/>
    <w:rsid w:val="668D2269"/>
    <w:rsid w:val="66943A82"/>
    <w:rsid w:val="66A7157D"/>
    <w:rsid w:val="66B15F58"/>
    <w:rsid w:val="66B617C0"/>
    <w:rsid w:val="66C832A1"/>
    <w:rsid w:val="66D26FB4"/>
    <w:rsid w:val="66D66139"/>
    <w:rsid w:val="66E075B3"/>
    <w:rsid w:val="66E23808"/>
    <w:rsid w:val="66E6363C"/>
    <w:rsid w:val="66EA7D26"/>
    <w:rsid w:val="66F02953"/>
    <w:rsid w:val="66F37851"/>
    <w:rsid w:val="66F45E44"/>
    <w:rsid w:val="66F61BBC"/>
    <w:rsid w:val="67046655"/>
    <w:rsid w:val="67051E21"/>
    <w:rsid w:val="670C4F9A"/>
    <w:rsid w:val="67140F0A"/>
    <w:rsid w:val="671E62DB"/>
    <w:rsid w:val="671F6B3A"/>
    <w:rsid w:val="67337219"/>
    <w:rsid w:val="67346F5E"/>
    <w:rsid w:val="673E7764"/>
    <w:rsid w:val="67400188"/>
    <w:rsid w:val="67463723"/>
    <w:rsid w:val="6749338C"/>
    <w:rsid w:val="674D37A6"/>
    <w:rsid w:val="67510682"/>
    <w:rsid w:val="675A3869"/>
    <w:rsid w:val="675C43FC"/>
    <w:rsid w:val="675D0EBC"/>
    <w:rsid w:val="67633AD2"/>
    <w:rsid w:val="676564DD"/>
    <w:rsid w:val="67695035"/>
    <w:rsid w:val="67744B72"/>
    <w:rsid w:val="677671A1"/>
    <w:rsid w:val="67780F2F"/>
    <w:rsid w:val="67800BD4"/>
    <w:rsid w:val="67852F40"/>
    <w:rsid w:val="67926E84"/>
    <w:rsid w:val="67931B01"/>
    <w:rsid w:val="6799552E"/>
    <w:rsid w:val="67A27F96"/>
    <w:rsid w:val="67AB2CA1"/>
    <w:rsid w:val="67B81568"/>
    <w:rsid w:val="67C57D3D"/>
    <w:rsid w:val="67CA4DF7"/>
    <w:rsid w:val="67DD0FCE"/>
    <w:rsid w:val="67E0064B"/>
    <w:rsid w:val="67E4410B"/>
    <w:rsid w:val="67EC0A00"/>
    <w:rsid w:val="67EC64A9"/>
    <w:rsid w:val="67FB10E9"/>
    <w:rsid w:val="6804655B"/>
    <w:rsid w:val="680A4000"/>
    <w:rsid w:val="680E1188"/>
    <w:rsid w:val="680F15B6"/>
    <w:rsid w:val="680F7FA9"/>
    <w:rsid w:val="681023B0"/>
    <w:rsid w:val="681D47D7"/>
    <w:rsid w:val="68224C33"/>
    <w:rsid w:val="68246BFD"/>
    <w:rsid w:val="68270FF8"/>
    <w:rsid w:val="68273225"/>
    <w:rsid w:val="68284522"/>
    <w:rsid w:val="68295FC1"/>
    <w:rsid w:val="6836023F"/>
    <w:rsid w:val="68423650"/>
    <w:rsid w:val="684479D5"/>
    <w:rsid w:val="684E4CA3"/>
    <w:rsid w:val="684F0FA6"/>
    <w:rsid w:val="685A5793"/>
    <w:rsid w:val="68646DF6"/>
    <w:rsid w:val="6874548F"/>
    <w:rsid w:val="687731D1"/>
    <w:rsid w:val="687E00BB"/>
    <w:rsid w:val="68813836"/>
    <w:rsid w:val="68866F70"/>
    <w:rsid w:val="68880F23"/>
    <w:rsid w:val="689E309E"/>
    <w:rsid w:val="68A7507B"/>
    <w:rsid w:val="68B511E3"/>
    <w:rsid w:val="68C30514"/>
    <w:rsid w:val="68CA1553"/>
    <w:rsid w:val="68FB7F87"/>
    <w:rsid w:val="68FF5B95"/>
    <w:rsid w:val="69056A95"/>
    <w:rsid w:val="690729C2"/>
    <w:rsid w:val="69162EAD"/>
    <w:rsid w:val="691D64D3"/>
    <w:rsid w:val="69277CCA"/>
    <w:rsid w:val="692F2C53"/>
    <w:rsid w:val="6942558D"/>
    <w:rsid w:val="69541824"/>
    <w:rsid w:val="69542FD5"/>
    <w:rsid w:val="695615E8"/>
    <w:rsid w:val="69586B5E"/>
    <w:rsid w:val="69605A13"/>
    <w:rsid w:val="69623539"/>
    <w:rsid w:val="697274F4"/>
    <w:rsid w:val="697F2C3C"/>
    <w:rsid w:val="698C2CAC"/>
    <w:rsid w:val="69942771"/>
    <w:rsid w:val="699456BD"/>
    <w:rsid w:val="69984496"/>
    <w:rsid w:val="699A1738"/>
    <w:rsid w:val="69A00505"/>
    <w:rsid w:val="69A2602B"/>
    <w:rsid w:val="69A44881"/>
    <w:rsid w:val="69BB3A27"/>
    <w:rsid w:val="69C02118"/>
    <w:rsid w:val="69C064B2"/>
    <w:rsid w:val="69CB5582"/>
    <w:rsid w:val="69CC7105"/>
    <w:rsid w:val="69D072B1"/>
    <w:rsid w:val="69D3176A"/>
    <w:rsid w:val="69D361E5"/>
    <w:rsid w:val="69F66377"/>
    <w:rsid w:val="69FD3352"/>
    <w:rsid w:val="6A014A40"/>
    <w:rsid w:val="6A0171F6"/>
    <w:rsid w:val="6A025975"/>
    <w:rsid w:val="6A0304B7"/>
    <w:rsid w:val="6A0966E5"/>
    <w:rsid w:val="6A1231B1"/>
    <w:rsid w:val="6A13234D"/>
    <w:rsid w:val="6A1952C6"/>
    <w:rsid w:val="6A2151A2"/>
    <w:rsid w:val="6A227338"/>
    <w:rsid w:val="6A2B4BB1"/>
    <w:rsid w:val="6A2E78BF"/>
    <w:rsid w:val="6A334ED5"/>
    <w:rsid w:val="6A366774"/>
    <w:rsid w:val="6A373EEA"/>
    <w:rsid w:val="6A462E08"/>
    <w:rsid w:val="6A476256"/>
    <w:rsid w:val="6A48547C"/>
    <w:rsid w:val="6A493C69"/>
    <w:rsid w:val="6A4D243B"/>
    <w:rsid w:val="6A576944"/>
    <w:rsid w:val="6A6D488B"/>
    <w:rsid w:val="6A7814A8"/>
    <w:rsid w:val="6A7F011B"/>
    <w:rsid w:val="6A8B2F63"/>
    <w:rsid w:val="6A8D23E3"/>
    <w:rsid w:val="6A8D4A2D"/>
    <w:rsid w:val="6A8E035E"/>
    <w:rsid w:val="6A9B4163"/>
    <w:rsid w:val="6A9C6F1F"/>
    <w:rsid w:val="6AA15AF9"/>
    <w:rsid w:val="6AA54025"/>
    <w:rsid w:val="6AA547FB"/>
    <w:rsid w:val="6AA72764"/>
    <w:rsid w:val="6AA9649B"/>
    <w:rsid w:val="6AAA7B03"/>
    <w:rsid w:val="6AAC77BD"/>
    <w:rsid w:val="6AAF56CE"/>
    <w:rsid w:val="6AAF6C52"/>
    <w:rsid w:val="6AB1701E"/>
    <w:rsid w:val="6ABD2717"/>
    <w:rsid w:val="6AC2022B"/>
    <w:rsid w:val="6AC67AF8"/>
    <w:rsid w:val="6AC70EE3"/>
    <w:rsid w:val="6AC71943"/>
    <w:rsid w:val="6ACE334A"/>
    <w:rsid w:val="6AD069FA"/>
    <w:rsid w:val="6AD22940"/>
    <w:rsid w:val="6ADC556D"/>
    <w:rsid w:val="6AE10DD5"/>
    <w:rsid w:val="6AED32D6"/>
    <w:rsid w:val="6AF1585A"/>
    <w:rsid w:val="6AFD0CB4"/>
    <w:rsid w:val="6B166CD1"/>
    <w:rsid w:val="6B1B42E7"/>
    <w:rsid w:val="6B1E16E2"/>
    <w:rsid w:val="6B2C26BF"/>
    <w:rsid w:val="6B2D401B"/>
    <w:rsid w:val="6B3727A3"/>
    <w:rsid w:val="6B421874"/>
    <w:rsid w:val="6B453ADD"/>
    <w:rsid w:val="6B4641EB"/>
    <w:rsid w:val="6B4F41F7"/>
    <w:rsid w:val="6B565B07"/>
    <w:rsid w:val="6B5A0538"/>
    <w:rsid w:val="6B5F5307"/>
    <w:rsid w:val="6B607F4C"/>
    <w:rsid w:val="6B6C68F1"/>
    <w:rsid w:val="6B78509B"/>
    <w:rsid w:val="6B7B4ED5"/>
    <w:rsid w:val="6B800B2A"/>
    <w:rsid w:val="6B826114"/>
    <w:rsid w:val="6B8754D9"/>
    <w:rsid w:val="6B8A6D77"/>
    <w:rsid w:val="6B9E2823"/>
    <w:rsid w:val="6B9E65FB"/>
    <w:rsid w:val="6BA02A3F"/>
    <w:rsid w:val="6BA5036A"/>
    <w:rsid w:val="6BAF795A"/>
    <w:rsid w:val="6BB7636A"/>
    <w:rsid w:val="6BB772D8"/>
    <w:rsid w:val="6BB87D88"/>
    <w:rsid w:val="6BB9632B"/>
    <w:rsid w:val="6BBB21C0"/>
    <w:rsid w:val="6BBC190F"/>
    <w:rsid w:val="6BC06167"/>
    <w:rsid w:val="6BC61958"/>
    <w:rsid w:val="6BC90860"/>
    <w:rsid w:val="6BCA186A"/>
    <w:rsid w:val="6BD3057C"/>
    <w:rsid w:val="6BDB3A77"/>
    <w:rsid w:val="6BDF3567"/>
    <w:rsid w:val="6BE741CA"/>
    <w:rsid w:val="6BE75F78"/>
    <w:rsid w:val="6BEE7306"/>
    <w:rsid w:val="6BF0700D"/>
    <w:rsid w:val="6BF52D50"/>
    <w:rsid w:val="6BFE12D9"/>
    <w:rsid w:val="6BFF392E"/>
    <w:rsid w:val="6BFF5A03"/>
    <w:rsid w:val="6C060F0D"/>
    <w:rsid w:val="6C0B347D"/>
    <w:rsid w:val="6C0F2C1F"/>
    <w:rsid w:val="6C0F5509"/>
    <w:rsid w:val="6C101517"/>
    <w:rsid w:val="6C1256EA"/>
    <w:rsid w:val="6C253DEF"/>
    <w:rsid w:val="6C270A6A"/>
    <w:rsid w:val="6C294DB6"/>
    <w:rsid w:val="6C2B70CA"/>
    <w:rsid w:val="6C2C7E2E"/>
    <w:rsid w:val="6C394115"/>
    <w:rsid w:val="6C3F7250"/>
    <w:rsid w:val="6C425893"/>
    <w:rsid w:val="6C450EF0"/>
    <w:rsid w:val="6C4900AF"/>
    <w:rsid w:val="6C5049D3"/>
    <w:rsid w:val="6C562D9D"/>
    <w:rsid w:val="6C586B5C"/>
    <w:rsid w:val="6C5C0714"/>
    <w:rsid w:val="6C5E0930"/>
    <w:rsid w:val="6C602C6F"/>
    <w:rsid w:val="6C6324EE"/>
    <w:rsid w:val="6C68355C"/>
    <w:rsid w:val="6C6A2E8E"/>
    <w:rsid w:val="6C6C7275"/>
    <w:rsid w:val="6C740D6D"/>
    <w:rsid w:val="6C784FDD"/>
    <w:rsid w:val="6C7C7EB7"/>
    <w:rsid w:val="6C7E4E55"/>
    <w:rsid w:val="6C7F3A76"/>
    <w:rsid w:val="6C871509"/>
    <w:rsid w:val="6C892FC4"/>
    <w:rsid w:val="6C8D0293"/>
    <w:rsid w:val="6C905D74"/>
    <w:rsid w:val="6C950FFA"/>
    <w:rsid w:val="6C9A3A2C"/>
    <w:rsid w:val="6CA31957"/>
    <w:rsid w:val="6CA8064F"/>
    <w:rsid w:val="6CAA0FB1"/>
    <w:rsid w:val="6CAA56DF"/>
    <w:rsid w:val="6CB0280D"/>
    <w:rsid w:val="6CBC7404"/>
    <w:rsid w:val="6CC369E5"/>
    <w:rsid w:val="6CD5387F"/>
    <w:rsid w:val="6CD67D0C"/>
    <w:rsid w:val="6CD97FB6"/>
    <w:rsid w:val="6CDB219B"/>
    <w:rsid w:val="6CE033FA"/>
    <w:rsid w:val="6CE23DCB"/>
    <w:rsid w:val="6CE60374"/>
    <w:rsid w:val="6CE97450"/>
    <w:rsid w:val="6CED1CB3"/>
    <w:rsid w:val="6CF070AE"/>
    <w:rsid w:val="6CF911C4"/>
    <w:rsid w:val="6D0112BB"/>
    <w:rsid w:val="6D0339A1"/>
    <w:rsid w:val="6D061CE2"/>
    <w:rsid w:val="6D1159A2"/>
    <w:rsid w:val="6D17288C"/>
    <w:rsid w:val="6D1D61B8"/>
    <w:rsid w:val="6D2154B9"/>
    <w:rsid w:val="6D237483"/>
    <w:rsid w:val="6D2A6A64"/>
    <w:rsid w:val="6D317DF2"/>
    <w:rsid w:val="6D384880"/>
    <w:rsid w:val="6D3C22F3"/>
    <w:rsid w:val="6D3F3B91"/>
    <w:rsid w:val="6D4A1BEB"/>
    <w:rsid w:val="6D4B792A"/>
    <w:rsid w:val="6D5B6C1D"/>
    <w:rsid w:val="6D5C581A"/>
    <w:rsid w:val="6D6C34D8"/>
    <w:rsid w:val="6D6F091A"/>
    <w:rsid w:val="6D7B3DCB"/>
    <w:rsid w:val="6D8D2B4F"/>
    <w:rsid w:val="6D920165"/>
    <w:rsid w:val="6D9312EE"/>
    <w:rsid w:val="6D997745"/>
    <w:rsid w:val="6D9A683C"/>
    <w:rsid w:val="6D9B69F2"/>
    <w:rsid w:val="6D9B70D6"/>
    <w:rsid w:val="6D9D12B7"/>
    <w:rsid w:val="6DA22A9E"/>
    <w:rsid w:val="6DA2484C"/>
    <w:rsid w:val="6DA700B4"/>
    <w:rsid w:val="6DA71E62"/>
    <w:rsid w:val="6DBC165D"/>
    <w:rsid w:val="6DC522E8"/>
    <w:rsid w:val="6DCD73EF"/>
    <w:rsid w:val="6DCE3893"/>
    <w:rsid w:val="6DD14168"/>
    <w:rsid w:val="6DDC5AC8"/>
    <w:rsid w:val="6DDE33AA"/>
    <w:rsid w:val="6DE058FD"/>
    <w:rsid w:val="6DE80BC9"/>
    <w:rsid w:val="6DEE5CE3"/>
    <w:rsid w:val="6DF92BF2"/>
    <w:rsid w:val="6DFF1C9E"/>
    <w:rsid w:val="6DFF1D8F"/>
    <w:rsid w:val="6E0340A5"/>
    <w:rsid w:val="6E0F4903"/>
    <w:rsid w:val="6E127A0C"/>
    <w:rsid w:val="6E1A55A1"/>
    <w:rsid w:val="6E201C15"/>
    <w:rsid w:val="6E2B2A93"/>
    <w:rsid w:val="6E2C2368"/>
    <w:rsid w:val="6E3556C0"/>
    <w:rsid w:val="6E3A7C46"/>
    <w:rsid w:val="6E4776D6"/>
    <w:rsid w:val="6E5A4F49"/>
    <w:rsid w:val="6E692DFF"/>
    <w:rsid w:val="6E751F61"/>
    <w:rsid w:val="6E7B5298"/>
    <w:rsid w:val="6E7D7067"/>
    <w:rsid w:val="6E805075"/>
    <w:rsid w:val="6E8126B3"/>
    <w:rsid w:val="6E971B55"/>
    <w:rsid w:val="6E995A74"/>
    <w:rsid w:val="6E9A6B86"/>
    <w:rsid w:val="6E9C573F"/>
    <w:rsid w:val="6E9D12FA"/>
    <w:rsid w:val="6E9E4797"/>
    <w:rsid w:val="6EA36ACE"/>
    <w:rsid w:val="6EB0688E"/>
    <w:rsid w:val="6EB31320"/>
    <w:rsid w:val="6EB8085A"/>
    <w:rsid w:val="6EBA7973"/>
    <w:rsid w:val="6EBF6CC8"/>
    <w:rsid w:val="6EC33498"/>
    <w:rsid w:val="6EC802E2"/>
    <w:rsid w:val="6ED44ED9"/>
    <w:rsid w:val="6ED509F4"/>
    <w:rsid w:val="6EDC437A"/>
    <w:rsid w:val="6EDD5C24"/>
    <w:rsid w:val="6EED5F9B"/>
    <w:rsid w:val="6EF26AAE"/>
    <w:rsid w:val="6EF42175"/>
    <w:rsid w:val="6EF57151"/>
    <w:rsid w:val="6EF606D2"/>
    <w:rsid w:val="6F06705D"/>
    <w:rsid w:val="6F084B83"/>
    <w:rsid w:val="6F0B01CF"/>
    <w:rsid w:val="6F0B362F"/>
    <w:rsid w:val="6F0D2199"/>
    <w:rsid w:val="6F103A37"/>
    <w:rsid w:val="6F203A24"/>
    <w:rsid w:val="6F21026E"/>
    <w:rsid w:val="6F282B2F"/>
    <w:rsid w:val="6F2A4AF9"/>
    <w:rsid w:val="6F2C5CBF"/>
    <w:rsid w:val="6F3173CE"/>
    <w:rsid w:val="6F362B63"/>
    <w:rsid w:val="6F370FC4"/>
    <w:rsid w:val="6F3B2AE2"/>
    <w:rsid w:val="6F457B85"/>
    <w:rsid w:val="6F490CF7"/>
    <w:rsid w:val="6F4B6D8B"/>
    <w:rsid w:val="6F551A37"/>
    <w:rsid w:val="6F5E7B47"/>
    <w:rsid w:val="6F6305B4"/>
    <w:rsid w:val="6F6873CF"/>
    <w:rsid w:val="6F6A75EB"/>
    <w:rsid w:val="6F6B046B"/>
    <w:rsid w:val="6F7432EF"/>
    <w:rsid w:val="6F784FCD"/>
    <w:rsid w:val="6F7B4D17"/>
    <w:rsid w:val="6F7F578A"/>
    <w:rsid w:val="6F8109B6"/>
    <w:rsid w:val="6F857F81"/>
    <w:rsid w:val="6F890F42"/>
    <w:rsid w:val="6F8C57B4"/>
    <w:rsid w:val="6F8C7562"/>
    <w:rsid w:val="6F8D0EC7"/>
    <w:rsid w:val="6F902548"/>
    <w:rsid w:val="6F903589"/>
    <w:rsid w:val="6FA67948"/>
    <w:rsid w:val="6FAC7C04"/>
    <w:rsid w:val="6FB24AEE"/>
    <w:rsid w:val="6FBE2C5A"/>
    <w:rsid w:val="6FBE6F21"/>
    <w:rsid w:val="6FC254AE"/>
    <w:rsid w:val="6FD313D1"/>
    <w:rsid w:val="6FD40F09"/>
    <w:rsid w:val="6FD64C81"/>
    <w:rsid w:val="6FE00C1D"/>
    <w:rsid w:val="6FE0340A"/>
    <w:rsid w:val="6FE3478C"/>
    <w:rsid w:val="6FE702C8"/>
    <w:rsid w:val="6FE746FD"/>
    <w:rsid w:val="6FE949B4"/>
    <w:rsid w:val="6FEB6740"/>
    <w:rsid w:val="6FF11CD7"/>
    <w:rsid w:val="6FF3138F"/>
    <w:rsid w:val="6FFD3FBC"/>
    <w:rsid w:val="70082960"/>
    <w:rsid w:val="700D42C3"/>
    <w:rsid w:val="700F72D4"/>
    <w:rsid w:val="70182BA3"/>
    <w:rsid w:val="701B0D76"/>
    <w:rsid w:val="7023779A"/>
    <w:rsid w:val="70251764"/>
    <w:rsid w:val="70290F8E"/>
    <w:rsid w:val="703357FD"/>
    <w:rsid w:val="703545AA"/>
    <w:rsid w:val="70433998"/>
    <w:rsid w:val="704A2F79"/>
    <w:rsid w:val="704C6CF1"/>
    <w:rsid w:val="704D5BC0"/>
    <w:rsid w:val="7053352C"/>
    <w:rsid w:val="705747FA"/>
    <w:rsid w:val="70594584"/>
    <w:rsid w:val="70666005"/>
    <w:rsid w:val="706933FF"/>
    <w:rsid w:val="706A0ABA"/>
    <w:rsid w:val="706A7177"/>
    <w:rsid w:val="706E310B"/>
    <w:rsid w:val="707029DF"/>
    <w:rsid w:val="707149AA"/>
    <w:rsid w:val="707760F6"/>
    <w:rsid w:val="70776985"/>
    <w:rsid w:val="707D5644"/>
    <w:rsid w:val="707F70C6"/>
    <w:rsid w:val="70863D95"/>
    <w:rsid w:val="70871AD7"/>
    <w:rsid w:val="708E069E"/>
    <w:rsid w:val="708F3D2B"/>
    <w:rsid w:val="70962E6B"/>
    <w:rsid w:val="709A3F00"/>
    <w:rsid w:val="70A24B63"/>
    <w:rsid w:val="70A42689"/>
    <w:rsid w:val="70AE175A"/>
    <w:rsid w:val="70AE3508"/>
    <w:rsid w:val="70B84386"/>
    <w:rsid w:val="70BB6964"/>
    <w:rsid w:val="70BC1F78"/>
    <w:rsid w:val="70BD7BEF"/>
    <w:rsid w:val="70C20D61"/>
    <w:rsid w:val="70CC5AF4"/>
    <w:rsid w:val="70CD6084"/>
    <w:rsid w:val="70D31365"/>
    <w:rsid w:val="70D64940"/>
    <w:rsid w:val="70D701A5"/>
    <w:rsid w:val="70D8511F"/>
    <w:rsid w:val="70D9369A"/>
    <w:rsid w:val="70DD560A"/>
    <w:rsid w:val="70E4502A"/>
    <w:rsid w:val="70EA497A"/>
    <w:rsid w:val="70ED4030"/>
    <w:rsid w:val="70F133F4"/>
    <w:rsid w:val="70F26BE7"/>
    <w:rsid w:val="70F80C27"/>
    <w:rsid w:val="71032A19"/>
    <w:rsid w:val="710711B5"/>
    <w:rsid w:val="710B5BB6"/>
    <w:rsid w:val="710C54E2"/>
    <w:rsid w:val="71125845"/>
    <w:rsid w:val="71134436"/>
    <w:rsid w:val="7117328A"/>
    <w:rsid w:val="711F67E6"/>
    <w:rsid w:val="7121017E"/>
    <w:rsid w:val="71213559"/>
    <w:rsid w:val="7128150C"/>
    <w:rsid w:val="712D08D1"/>
    <w:rsid w:val="7130216F"/>
    <w:rsid w:val="71314FB0"/>
    <w:rsid w:val="71366B08"/>
    <w:rsid w:val="71374B8E"/>
    <w:rsid w:val="7141437C"/>
    <w:rsid w:val="71484063"/>
    <w:rsid w:val="715220E5"/>
    <w:rsid w:val="716A2E3F"/>
    <w:rsid w:val="71786441"/>
    <w:rsid w:val="717B2083"/>
    <w:rsid w:val="717B24F0"/>
    <w:rsid w:val="717E2EDA"/>
    <w:rsid w:val="71842D1C"/>
    <w:rsid w:val="718446FA"/>
    <w:rsid w:val="718801FD"/>
    <w:rsid w:val="71881E2F"/>
    <w:rsid w:val="718A3F13"/>
    <w:rsid w:val="718D5813"/>
    <w:rsid w:val="719D7301"/>
    <w:rsid w:val="71A14E1B"/>
    <w:rsid w:val="71A20B54"/>
    <w:rsid w:val="71A8681B"/>
    <w:rsid w:val="71A917E2"/>
    <w:rsid w:val="71AA4C91"/>
    <w:rsid w:val="71AF5D97"/>
    <w:rsid w:val="71B85130"/>
    <w:rsid w:val="71B92164"/>
    <w:rsid w:val="71BD37CC"/>
    <w:rsid w:val="71C34D91"/>
    <w:rsid w:val="71D10042"/>
    <w:rsid w:val="71D40596"/>
    <w:rsid w:val="71E24CE4"/>
    <w:rsid w:val="71ED1E0E"/>
    <w:rsid w:val="71F0197A"/>
    <w:rsid w:val="71F25676"/>
    <w:rsid w:val="71F273BA"/>
    <w:rsid w:val="71F80EDE"/>
    <w:rsid w:val="71FC02A3"/>
    <w:rsid w:val="71FC6B37"/>
    <w:rsid w:val="71FD516A"/>
    <w:rsid w:val="71FD7101"/>
    <w:rsid w:val="72115709"/>
    <w:rsid w:val="721362CF"/>
    <w:rsid w:val="721578A8"/>
    <w:rsid w:val="721B4BCD"/>
    <w:rsid w:val="7229553C"/>
    <w:rsid w:val="722B36E7"/>
    <w:rsid w:val="722C2936"/>
    <w:rsid w:val="72347A3D"/>
    <w:rsid w:val="72353DBD"/>
    <w:rsid w:val="723629CF"/>
    <w:rsid w:val="723C7772"/>
    <w:rsid w:val="72404633"/>
    <w:rsid w:val="72440A5D"/>
    <w:rsid w:val="72467B00"/>
    <w:rsid w:val="724E67CB"/>
    <w:rsid w:val="725C28A3"/>
    <w:rsid w:val="726065A8"/>
    <w:rsid w:val="72614AB3"/>
    <w:rsid w:val="726B35DB"/>
    <w:rsid w:val="727147ED"/>
    <w:rsid w:val="72807126"/>
    <w:rsid w:val="728F7D51"/>
    <w:rsid w:val="72907369"/>
    <w:rsid w:val="72955C12"/>
    <w:rsid w:val="729A1F96"/>
    <w:rsid w:val="72A72905"/>
    <w:rsid w:val="72AA2C93"/>
    <w:rsid w:val="72AC3215"/>
    <w:rsid w:val="72AD29DC"/>
    <w:rsid w:val="72AF0092"/>
    <w:rsid w:val="72B34E05"/>
    <w:rsid w:val="72B53F07"/>
    <w:rsid w:val="72B96F42"/>
    <w:rsid w:val="72C23DC1"/>
    <w:rsid w:val="72CE4A7F"/>
    <w:rsid w:val="72D06842"/>
    <w:rsid w:val="72D168B6"/>
    <w:rsid w:val="72D32DB0"/>
    <w:rsid w:val="72E6342D"/>
    <w:rsid w:val="72EB27F1"/>
    <w:rsid w:val="72F21DD2"/>
    <w:rsid w:val="72F3114B"/>
    <w:rsid w:val="72FE3A85"/>
    <w:rsid w:val="73010267"/>
    <w:rsid w:val="73041B05"/>
    <w:rsid w:val="730438B3"/>
    <w:rsid w:val="7305575B"/>
    <w:rsid w:val="730E7694"/>
    <w:rsid w:val="731001B4"/>
    <w:rsid w:val="73157616"/>
    <w:rsid w:val="731735E6"/>
    <w:rsid w:val="731F249B"/>
    <w:rsid w:val="732732D0"/>
    <w:rsid w:val="732D74C4"/>
    <w:rsid w:val="7339002C"/>
    <w:rsid w:val="7346641D"/>
    <w:rsid w:val="734A2F38"/>
    <w:rsid w:val="735465E8"/>
    <w:rsid w:val="735760D9"/>
    <w:rsid w:val="735E5789"/>
    <w:rsid w:val="736600CA"/>
    <w:rsid w:val="73661E78"/>
    <w:rsid w:val="736C6B84"/>
    <w:rsid w:val="736D3206"/>
    <w:rsid w:val="736D72FE"/>
    <w:rsid w:val="7386271F"/>
    <w:rsid w:val="7387423A"/>
    <w:rsid w:val="73A82490"/>
    <w:rsid w:val="73AF506E"/>
    <w:rsid w:val="73B057E9"/>
    <w:rsid w:val="73B1636F"/>
    <w:rsid w:val="73B81CB9"/>
    <w:rsid w:val="73B928EF"/>
    <w:rsid w:val="73C425C0"/>
    <w:rsid w:val="73C76FCC"/>
    <w:rsid w:val="73CF224A"/>
    <w:rsid w:val="73D239B1"/>
    <w:rsid w:val="73D26592"/>
    <w:rsid w:val="73E07411"/>
    <w:rsid w:val="73E13BF4"/>
    <w:rsid w:val="73ED6BD8"/>
    <w:rsid w:val="73F01AA4"/>
    <w:rsid w:val="73F76F74"/>
    <w:rsid w:val="740434B1"/>
    <w:rsid w:val="740718AD"/>
    <w:rsid w:val="740B0F8A"/>
    <w:rsid w:val="74150CB0"/>
    <w:rsid w:val="741556AA"/>
    <w:rsid w:val="741915E0"/>
    <w:rsid w:val="7419338E"/>
    <w:rsid w:val="74213FF1"/>
    <w:rsid w:val="74251C73"/>
    <w:rsid w:val="743009C2"/>
    <w:rsid w:val="74357536"/>
    <w:rsid w:val="743A5F67"/>
    <w:rsid w:val="743B50B2"/>
    <w:rsid w:val="74457AF4"/>
    <w:rsid w:val="74476BC4"/>
    <w:rsid w:val="744A3A29"/>
    <w:rsid w:val="7450329B"/>
    <w:rsid w:val="745144F5"/>
    <w:rsid w:val="746A1E3C"/>
    <w:rsid w:val="746A4908"/>
    <w:rsid w:val="746B354F"/>
    <w:rsid w:val="746C0BFA"/>
    <w:rsid w:val="747405C4"/>
    <w:rsid w:val="74744551"/>
    <w:rsid w:val="74781836"/>
    <w:rsid w:val="7479207F"/>
    <w:rsid w:val="74797B33"/>
    <w:rsid w:val="747B4C16"/>
    <w:rsid w:val="747D0F9C"/>
    <w:rsid w:val="7487654A"/>
    <w:rsid w:val="748D646E"/>
    <w:rsid w:val="748E7DF8"/>
    <w:rsid w:val="748F1FF7"/>
    <w:rsid w:val="74902F78"/>
    <w:rsid w:val="74936C9D"/>
    <w:rsid w:val="749442BB"/>
    <w:rsid w:val="749B1C6F"/>
    <w:rsid w:val="749B6209"/>
    <w:rsid w:val="74A0760B"/>
    <w:rsid w:val="74A77C16"/>
    <w:rsid w:val="74AE3AD6"/>
    <w:rsid w:val="74B11E2C"/>
    <w:rsid w:val="74B135C7"/>
    <w:rsid w:val="74B44E65"/>
    <w:rsid w:val="74C257D4"/>
    <w:rsid w:val="74C25B22"/>
    <w:rsid w:val="74CC21AE"/>
    <w:rsid w:val="74D51B88"/>
    <w:rsid w:val="74DD616A"/>
    <w:rsid w:val="74E906C9"/>
    <w:rsid w:val="74E96265"/>
    <w:rsid w:val="74EC45FF"/>
    <w:rsid w:val="74F01E7D"/>
    <w:rsid w:val="74F026CA"/>
    <w:rsid w:val="74F31E31"/>
    <w:rsid w:val="74F82FA3"/>
    <w:rsid w:val="74F93635"/>
    <w:rsid w:val="74FA2A17"/>
    <w:rsid w:val="74FF07D6"/>
    <w:rsid w:val="75124894"/>
    <w:rsid w:val="75157FF9"/>
    <w:rsid w:val="75200374"/>
    <w:rsid w:val="752124FA"/>
    <w:rsid w:val="75213E6E"/>
    <w:rsid w:val="75232716"/>
    <w:rsid w:val="75265D63"/>
    <w:rsid w:val="75290FFC"/>
    <w:rsid w:val="752D0A79"/>
    <w:rsid w:val="752D5343"/>
    <w:rsid w:val="752F7415"/>
    <w:rsid w:val="752F7B78"/>
    <w:rsid w:val="75385A96"/>
    <w:rsid w:val="753D4E5A"/>
    <w:rsid w:val="754477E6"/>
    <w:rsid w:val="754C32EF"/>
    <w:rsid w:val="754F494C"/>
    <w:rsid w:val="75531F38"/>
    <w:rsid w:val="755F74C6"/>
    <w:rsid w:val="75611F8B"/>
    <w:rsid w:val="756248C1"/>
    <w:rsid w:val="75641909"/>
    <w:rsid w:val="75646EFD"/>
    <w:rsid w:val="756C2E87"/>
    <w:rsid w:val="757C5983"/>
    <w:rsid w:val="75820EF3"/>
    <w:rsid w:val="75990242"/>
    <w:rsid w:val="759944D2"/>
    <w:rsid w:val="759D1B01"/>
    <w:rsid w:val="75AA6994"/>
    <w:rsid w:val="75CA0DE4"/>
    <w:rsid w:val="75D60F9F"/>
    <w:rsid w:val="75DC0B17"/>
    <w:rsid w:val="75E65BA1"/>
    <w:rsid w:val="75E7285C"/>
    <w:rsid w:val="75EA3234"/>
    <w:rsid w:val="75F714AD"/>
    <w:rsid w:val="75F776FF"/>
    <w:rsid w:val="75FE48C7"/>
    <w:rsid w:val="760101D5"/>
    <w:rsid w:val="76065B94"/>
    <w:rsid w:val="760B3CCA"/>
    <w:rsid w:val="7616536F"/>
    <w:rsid w:val="761756AB"/>
    <w:rsid w:val="761A12BA"/>
    <w:rsid w:val="7627406E"/>
    <w:rsid w:val="76291DCC"/>
    <w:rsid w:val="762D0310"/>
    <w:rsid w:val="76312C11"/>
    <w:rsid w:val="76347A93"/>
    <w:rsid w:val="763A36C7"/>
    <w:rsid w:val="763E70DC"/>
    <w:rsid w:val="76425A16"/>
    <w:rsid w:val="764A782F"/>
    <w:rsid w:val="764E0EB0"/>
    <w:rsid w:val="76517878"/>
    <w:rsid w:val="76601905"/>
    <w:rsid w:val="766F77DD"/>
    <w:rsid w:val="767965E1"/>
    <w:rsid w:val="767C1788"/>
    <w:rsid w:val="768216BE"/>
    <w:rsid w:val="768736D9"/>
    <w:rsid w:val="76926058"/>
    <w:rsid w:val="769B5D27"/>
    <w:rsid w:val="769C0779"/>
    <w:rsid w:val="76A0378A"/>
    <w:rsid w:val="76A17B79"/>
    <w:rsid w:val="76B37361"/>
    <w:rsid w:val="76B80C3C"/>
    <w:rsid w:val="76B86E8E"/>
    <w:rsid w:val="76C3272F"/>
    <w:rsid w:val="76CF679D"/>
    <w:rsid w:val="76D4359C"/>
    <w:rsid w:val="76D56AFA"/>
    <w:rsid w:val="76D778CC"/>
    <w:rsid w:val="76DC7131"/>
    <w:rsid w:val="76E3104B"/>
    <w:rsid w:val="76E618C8"/>
    <w:rsid w:val="76E83B8F"/>
    <w:rsid w:val="76EB28FD"/>
    <w:rsid w:val="77005422"/>
    <w:rsid w:val="7701573C"/>
    <w:rsid w:val="770245AD"/>
    <w:rsid w:val="77072365"/>
    <w:rsid w:val="77084670"/>
    <w:rsid w:val="770A4FB8"/>
    <w:rsid w:val="770F643E"/>
    <w:rsid w:val="77161E07"/>
    <w:rsid w:val="771E1D67"/>
    <w:rsid w:val="772413C1"/>
    <w:rsid w:val="77242776"/>
    <w:rsid w:val="77274F5E"/>
    <w:rsid w:val="77316134"/>
    <w:rsid w:val="77324E93"/>
    <w:rsid w:val="773504DF"/>
    <w:rsid w:val="77441B2B"/>
    <w:rsid w:val="77493F8A"/>
    <w:rsid w:val="774D3A7A"/>
    <w:rsid w:val="77500E2B"/>
    <w:rsid w:val="77530965"/>
    <w:rsid w:val="77536BB7"/>
    <w:rsid w:val="775A7F45"/>
    <w:rsid w:val="775F730A"/>
    <w:rsid w:val="77606C78"/>
    <w:rsid w:val="77662237"/>
    <w:rsid w:val="776963DA"/>
    <w:rsid w:val="7771703D"/>
    <w:rsid w:val="77782A85"/>
    <w:rsid w:val="777A2396"/>
    <w:rsid w:val="77882D05"/>
    <w:rsid w:val="779276DF"/>
    <w:rsid w:val="77943B3B"/>
    <w:rsid w:val="77950F7E"/>
    <w:rsid w:val="77956939"/>
    <w:rsid w:val="77976AA4"/>
    <w:rsid w:val="779F3BAA"/>
    <w:rsid w:val="77A94A29"/>
    <w:rsid w:val="77B62BE9"/>
    <w:rsid w:val="77BF2361"/>
    <w:rsid w:val="77C875A5"/>
    <w:rsid w:val="77C96E79"/>
    <w:rsid w:val="77DE68F5"/>
    <w:rsid w:val="77DF3DB6"/>
    <w:rsid w:val="77E0601E"/>
    <w:rsid w:val="77E2516A"/>
    <w:rsid w:val="77EC5E8C"/>
    <w:rsid w:val="77EE52A6"/>
    <w:rsid w:val="77F61C54"/>
    <w:rsid w:val="77F71C38"/>
    <w:rsid w:val="780D02BB"/>
    <w:rsid w:val="780D08BB"/>
    <w:rsid w:val="78111861"/>
    <w:rsid w:val="78137D20"/>
    <w:rsid w:val="78173DD6"/>
    <w:rsid w:val="781F6A99"/>
    <w:rsid w:val="78237BE0"/>
    <w:rsid w:val="782A3DBC"/>
    <w:rsid w:val="782A7918"/>
    <w:rsid w:val="782F5A31"/>
    <w:rsid w:val="7833172D"/>
    <w:rsid w:val="78370287"/>
    <w:rsid w:val="783F0EE9"/>
    <w:rsid w:val="784155F6"/>
    <w:rsid w:val="78451869"/>
    <w:rsid w:val="78482494"/>
    <w:rsid w:val="784D3606"/>
    <w:rsid w:val="785106A3"/>
    <w:rsid w:val="78513AED"/>
    <w:rsid w:val="785714B7"/>
    <w:rsid w:val="785F308A"/>
    <w:rsid w:val="78607784"/>
    <w:rsid w:val="78615304"/>
    <w:rsid w:val="787212BF"/>
    <w:rsid w:val="787652F4"/>
    <w:rsid w:val="787D1132"/>
    <w:rsid w:val="788B5C44"/>
    <w:rsid w:val="788F1E71"/>
    <w:rsid w:val="78911745"/>
    <w:rsid w:val="789E20B4"/>
    <w:rsid w:val="78A123AA"/>
    <w:rsid w:val="78A70F68"/>
    <w:rsid w:val="78AA6CAB"/>
    <w:rsid w:val="78AE1718"/>
    <w:rsid w:val="78AE1AAE"/>
    <w:rsid w:val="78B2790D"/>
    <w:rsid w:val="78CA4C57"/>
    <w:rsid w:val="78D14BC7"/>
    <w:rsid w:val="78D83E15"/>
    <w:rsid w:val="78DD498A"/>
    <w:rsid w:val="78DF4BA6"/>
    <w:rsid w:val="78E15EDF"/>
    <w:rsid w:val="78E620EF"/>
    <w:rsid w:val="78E81581"/>
    <w:rsid w:val="78E9286B"/>
    <w:rsid w:val="78EC74BA"/>
    <w:rsid w:val="78F05CD1"/>
    <w:rsid w:val="78F31E05"/>
    <w:rsid w:val="78FD38C8"/>
    <w:rsid w:val="78FF7B54"/>
    <w:rsid w:val="79013428"/>
    <w:rsid w:val="79102FB2"/>
    <w:rsid w:val="79104E87"/>
    <w:rsid w:val="79157E6D"/>
    <w:rsid w:val="791E25C3"/>
    <w:rsid w:val="791E4FA3"/>
    <w:rsid w:val="7923014F"/>
    <w:rsid w:val="792425B9"/>
    <w:rsid w:val="79255D62"/>
    <w:rsid w:val="792B3BCB"/>
    <w:rsid w:val="792F71B0"/>
    <w:rsid w:val="79305402"/>
    <w:rsid w:val="7934314E"/>
    <w:rsid w:val="79425135"/>
    <w:rsid w:val="794414DD"/>
    <w:rsid w:val="79507AE9"/>
    <w:rsid w:val="79586112"/>
    <w:rsid w:val="795D1F6F"/>
    <w:rsid w:val="796B468C"/>
    <w:rsid w:val="796C21B2"/>
    <w:rsid w:val="798474FC"/>
    <w:rsid w:val="79851430"/>
    <w:rsid w:val="798F3886"/>
    <w:rsid w:val="799133F1"/>
    <w:rsid w:val="7996323D"/>
    <w:rsid w:val="79984B57"/>
    <w:rsid w:val="79986B03"/>
    <w:rsid w:val="799D236B"/>
    <w:rsid w:val="79A11F06"/>
    <w:rsid w:val="79A46422"/>
    <w:rsid w:val="79A5655C"/>
    <w:rsid w:val="79A67472"/>
    <w:rsid w:val="79B33C0A"/>
    <w:rsid w:val="79B4757E"/>
    <w:rsid w:val="79B62595"/>
    <w:rsid w:val="79BB14AD"/>
    <w:rsid w:val="79BD47BC"/>
    <w:rsid w:val="79BD75BA"/>
    <w:rsid w:val="79C8563A"/>
    <w:rsid w:val="79D02741"/>
    <w:rsid w:val="79D55FA9"/>
    <w:rsid w:val="79DA35C0"/>
    <w:rsid w:val="79DC1862"/>
    <w:rsid w:val="79DC2E94"/>
    <w:rsid w:val="79DF0BD6"/>
    <w:rsid w:val="79DF16DC"/>
    <w:rsid w:val="79E10F62"/>
    <w:rsid w:val="79ED6E4F"/>
    <w:rsid w:val="79F3642F"/>
    <w:rsid w:val="79FE0D15"/>
    <w:rsid w:val="79FF3E71"/>
    <w:rsid w:val="7A0825BC"/>
    <w:rsid w:val="7A18422A"/>
    <w:rsid w:val="7A187C44"/>
    <w:rsid w:val="7A195830"/>
    <w:rsid w:val="7A1E413A"/>
    <w:rsid w:val="7A2465E9"/>
    <w:rsid w:val="7A290A6D"/>
    <w:rsid w:val="7A3664A1"/>
    <w:rsid w:val="7A4B0019"/>
    <w:rsid w:val="7A4B24EA"/>
    <w:rsid w:val="7A4B626B"/>
    <w:rsid w:val="7A4F511E"/>
    <w:rsid w:val="7A506B49"/>
    <w:rsid w:val="7A540C7C"/>
    <w:rsid w:val="7A590AA2"/>
    <w:rsid w:val="7A5F2E9A"/>
    <w:rsid w:val="7A6D61E2"/>
    <w:rsid w:val="7A7A236E"/>
    <w:rsid w:val="7A804167"/>
    <w:rsid w:val="7A8A28F0"/>
    <w:rsid w:val="7A9642D7"/>
    <w:rsid w:val="7AA210BB"/>
    <w:rsid w:val="7AA5772A"/>
    <w:rsid w:val="7AB160CE"/>
    <w:rsid w:val="7AB96DC7"/>
    <w:rsid w:val="7AC35E02"/>
    <w:rsid w:val="7ACD0A2E"/>
    <w:rsid w:val="7ACD6C80"/>
    <w:rsid w:val="7ACE1325"/>
    <w:rsid w:val="7AD65B35"/>
    <w:rsid w:val="7AD746D4"/>
    <w:rsid w:val="7ADE2C3C"/>
    <w:rsid w:val="7ADE636E"/>
    <w:rsid w:val="7AEF6BF7"/>
    <w:rsid w:val="7AF56EDE"/>
    <w:rsid w:val="7AF81F4F"/>
    <w:rsid w:val="7AFB37ED"/>
    <w:rsid w:val="7AFE0D14"/>
    <w:rsid w:val="7AFF276D"/>
    <w:rsid w:val="7B181718"/>
    <w:rsid w:val="7B20428B"/>
    <w:rsid w:val="7B25296D"/>
    <w:rsid w:val="7B3071CC"/>
    <w:rsid w:val="7B3210C8"/>
    <w:rsid w:val="7B364826"/>
    <w:rsid w:val="7B387C13"/>
    <w:rsid w:val="7B3F7B7E"/>
    <w:rsid w:val="7B5829EE"/>
    <w:rsid w:val="7B5944FD"/>
    <w:rsid w:val="7B5D0004"/>
    <w:rsid w:val="7B5F5F06"/>
    <w:rsid w:val="7B5F6212"/>
    <w:rsid w:val="7B607AF4"/>
    <w:rsid w:val="7B6273C9"/>
    <w:rsid w:val="7B672C31"/>
    <w:rsid w:val="7B6C5423"/>
    <w:rsid w:val="7B6C6499"/>
    <w:rsid w:val="7B71585E"/>
    <w:rsid w:val="7B7172E5"/>
    <w:rsid w:val="7B7535A0"/>
    <w:rsid w:val="7B8A48E5"/>
    <w:rsid w:val="7B91474C"/>
    <w:rsid w:val="7B95154C"/>
    <w:rsid w:val="7B9B28DB"/>
    <w:rsid w:val="7BA07EF1"/>
    <w:rsid w:val="7BA7656B"/>
    <w:rsid w:val="7BA77A04"/>
    <w:rsid w:val="7BB033D3"/>
    <w:rsid w:val="7BB51BEE"/>
    <w:rsid w:val="7BB52300"/>
    <w:rsid w:val="7BB63999"/>
    <w:rsid w:val="7BB90D1D"/>
    <w:rsid w:val="7BB9731C"/>
    <w:rsid w:val="7BBA0FB3"/>
    <w:rsid w:val="7BBE18C9"/>
    <w:rsid w:val="7BC4414F"/>
    <w:rsid w:val="7BC96C51"/>
    <w:rsid w:val="7BCA03AC"/>
    <w:rsid w:val="7BCD085C"/>
    <w:rsid w:val="7BD04C7A"/>
    <w:rsid w:val="7BD130CE"/>
    <w:rsid w:val="7BDA1655"/>
    <w:rsid w:val="7BEE5CA2"/>
    <w:rsid w:val="7BF26A24"/>
    <w:rsid w:val="7BFB7219"/>
    <w:rsid w:val="7BFD1591"/>
    <w:rsid w:val="7BFE47F3"/>
    <w:rsid w:val="7BFF4966"/>
    <w:rsid w:val="7C06244A"/>
    <w:rsid w:val="7C091F85"/>
    <w:rsid w:val="7C150340"/>
    <w:rsid w:val="7C1F65EB"/>
    <w:rsid w:val="7C286864"/>
    <w:rsid w:val="7C3205F7"/>
    <w:rsid w:val="7C350F81"/>
    <w:rsid w:val="7C3837EC"/>
    <w:rsid w:val="7C3E2ED2"/>
    <w:rsid w:val="7C421E30"/>
    <w:rsid w:val="7C492337"/>
    <w:rsid w:val="7C575226"/>
    <w:rsid w:val="7C582B56"/>
    <w:rsid w:val="7C5B7786"/>
    <w:rsid w:val="7C656E84"/>
    <w:rsid w:val="7C6B04FF"/>
    <w:rsid w:val="7C777190"/>
    <w:rsid w:val="7C7F11E7"/>
    <w:rsid w:val="7C857813"/>
    <w:rsid w:val="7C8612BF"/>
    <w:rsid w:val="7C8B0BA1"/>
    <w:rsid w:val="7C920181"/>
    <w:rsid w:val="7C947A56"/>
    <w:rsid w:val="7C977546"/>
    <w:rsid w:val="7CA852AF"/>
    <w:rsid w:val="7CAD6D69"/>
    <w:rsid w:val="7CAF4890"/>
    <w:rsid w:val="7CD44355"/>
    <w:rsid w:val="7CD51E1C"/>
    <w:rsid w:val="7CD82038"/>
    <w:rsid w:val="7CE107C1"/>
    <w:rsid w:val="7CE11059"/>
    <w:rsid w:val="7CE2526F"/>
    <w:rsid w:val="7CF11A34"/>
    <w:rsid w:val="7D0C1CE2"/>
    <w:rsid w:val="7D0F3580"/>
    <w:rsid w:val="7D20578D"/>
    <w:rsid w:val="7D2127B0"/>
    <w:rsid w:val="7D224F86"/>
    <w:rsid w:val="7D2A03BA"/>
    <w:rsid w:val="7D2D0BE9"/>
    <w:rsid w:val="7D2E2701"/>
    <w:rsid w:val="7D2F59D0"/>
    <w:rsid w:val="7D356E80"/>
    <w:rsid w:val="7D3F20B7"/>
    <w:rsid w:val="7D4713AB"/>
    <w:rsid w:val="7D494854"/>
    <w:rsid w:val="7D5471E5"/>
    <w:rsid w:val="7D55408E"/>
    <w:rsid w:val="7D564BEE"/>
    <w:rsid w:val="7D5F16D3"/>
    <w:rsid w:val="7D697BAC"/>
    <w:rsid w:val="7D7B231C"/>
    <w:rsid w:val="7D7F0706"/>
    <w:rsid w:val="7D891584"/>
    <w:rsid w:val="7D8C48B3"/>
    <w:rsid w:val="7D936216"/>
    <w:rsid w:val="7DA75ABD"/>
    <w:rsid w:val="7DB47F44"/>
    <w:rsid w:val="7DBB7187"/>
    <w:rsid w:val="7DC470FB"/>
    <w:rsid w:val="7DC5462E"/>
    <w:rsid w:val="7DCE6E73"/>
    <w:rsid w:val="7DD547CA"/>
    <w:rsid w:val="7DD8456D"/>
    <w:rsid w:val="7DD94C63"/>
    <w:rsid w:val="7DE672B8"/>
    <w:rsid w:val="7DE95B7F"/>
    <w:rsid w:val="7DEE7639"/>
    <w:rsid w:val="7DF545FF"/>
    <w:rsid w:val="7DF82266"/>
    <w:rsid w:val="7DFB4751"/>
    <w:rsid w:val="7E006390"/>
    <w:rsid w:val="7E04618D"/>
    <w:rsid w:val="7E074257"/>
    <w:rsid w:val="7E0B7F98"/>
    <w:rsid w:val="7E1E7F1F"/>
    <w:rsid w:val="7E215294"/>
    <w:rsid w:val="7E320EE0"/>
    <w:rsid w:val="7E37086C"/>
    <w:rsid w:val="7E3A26AF"/>
    <w:rsid w:val="7E3B5610"/>
    <w:rsid w:val="7E3F4229"/>
    <w:rsid w:val="7E417769"/>
    <w:rsid w:val="7E490D14"/>
    <w:rsid w:val="7E4D591B"/>
    <w:rsid w:val="7E4F632A"/>
    <w:rsid w:val="7E523B03"/>
    <w:rsid w:val="7E53749D"/>
    <w:rsid w:val="7E597E5C"/>
    <w:rsid w:val="7E6636CD"/>
    <w:rsid w:val="7E6706EB"/>
    <w:rsid w:val="7E683016"/>
    <w:rsid w:val="7E6B63AA"/>
    <w:rsid w:val="7E743F78"/>
    <w:rsid w:val="7E745D91"/>
    <w:rsid w:val="7E7F4735"/>
    <w:rsid w:val="7E81400A"/>
    <w:rsid w:val="7E924161"/>
    <w:rsid w:val="7E957AB5"/>
    <w:rsid w:val="7E961AE1"/>
    <w:rsid w:val="7EA45B77"/>
    <w:rsid w:val="7EA61CC2"/>
    <w:rsid w:val="7EA83C8C"/>
    <w:rsid w:val="7EB97C47"/>
    <w:rsid w:val="7EC9775F"/>
    <w:rsid w:val="7ECD0747"/>
    <w:rsid w:val="7ECE79F8"/>
    <w:rsid w:val="7ED709E9"/>
    <w:rsid w:val="7EDC12E3"/>
    <w:rsid w:val="7EDC75F5"/>
    <w:rsid w:val="7EE56C53"/>
    <w:rsid w:val="7EE63B3B"/>
    <w:rsid w:val="7EE70102"/>
    <w:rsid w:val="7EED5B43"/>
    <w:rsid w:val="7EEF2839"/>
    <w:rsid w:val="7EF44DF6"/>
    <w:rsid w:val="7EFB79D1"/>
    <w:rsid w:val="7F0F7867"/>
    <w:rsid w:val="7F103151"/>
    <w:rsid w:val="7F144E7E"/>
    <w:rsid w:val="7F1A4B19"/>
    <w:rsid w:val="7F1D2768"/>
    <w:rsid w:val="7F3E142C"/>
    <w:rsid w:val="7F405C73"/>
    <w:rsid w:val="7F44780A"/>
    <w:rsid w:val="7F462E15"/>
    <w:rsid w:val="7F480FCB"/>
    <w:rsid w:val="7F484A07"/>
    <w:rsid w:val="7F484D85"/>
    <w:rsid w:val="7F4C0ABC"/>
    <w:rsid w:val="7F5259A6"/>
    <w:rsid w:val="7F565241"/>
    <w:rsid w:val="7F596D35"/>
    <w:rsid w:val="7F5F07EF"/>
    <w:rsid w:val="7F622DC6"/>
    <w:rsid w:val="7F6776A3"/>
    <w:rsid w:val="7F7619F7"/>
    <w:rsid w:val="7F8F2756"/>
    <w:rsid w:val="7F9C7223"/>
    <w:rsid w:val="7F9F1373"/>
    <w:rsid w:val="7FA14BA2"/>
    <w:rsid w:val="7FA6307A"/>
    <w:rsid w:val="7FA80BF3"/>
    <w:rsid w:val="7FAD6022"/>
    <w:rsid w:val="7FB26211"/>
    <w:rsid w:val="7FB328E9"/>
    <w:rsid w:val="7FB34CE5"/>
    <w:rsid w:val="7FB75C73"/>
    <w:rsid w:val="7FBF25C7"/>
    <w:rsid w:val="7FD4034C"/>
    <w:rsid w:val="7FE02FB2"/>
    <w:rsid w:val="7FE059EC"/>
    <w:rsid w:val="7FF03D03"/>
    <w:rsid w:val="7FF76C79"/>
    <w:rsid w:val="7FF8479F"/>
    <w:rsid w:val="7FFF2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600" w:lineRule="exact"/>
      <w:ind w:firstLine="640" w:firstLineChars="200"/>
      <w:jc w:val="both"/>
    </w:pPr>
    <w:rPr>
      <w:rFonts w:ascii="Times New Roman" w:hAnsi="Times New Roman" w:eastAsia="方正仿宋_GBK"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120"/>
      <w:ind w:left="420" w:leftChars="200" w:firstLine="420" w:firstLineChars="200"/>
    </w:pPr>
    <w:rPr>
      <w:rFonts w:ascii="Times New Roman" w:hAnsi="Times New Roman" w:eastAsia="宋体" w:cs="Times New Roman"/>
      <w:sz w:val="21"/>
    </w:rPr>
  </w:style>
  <w:style w:type="paragraph" w:styleId="3">
    <w:name w:val="Body Text Indent"/>
    <w:basedOn w:val="1"/>
    <w:qFormat/>
    <w:uiPriority w:val="0"/>
    <w:pPr>
      <w:widowControl/>
      <w:spacing w:before="100" w:beforeAutospacing="1" w:after="100" w:afterAutospacing="1"/>
      <w:jc w:val="left"/>
    </w:pPr>
    <w:rPr>
      <w:rFonts w:ascii="宋体" w:hAnsi="宋体" w:eastAsia="宋体" w:cs="Times New Roman"/>
      <w:kern w:val="0"/>
      <w:sz w:val="24"/>
    </w:rPr>
  </w:style>
  <w:style w:type="paragraph" w:styleId="4">
    <w:name w:val="Body Text First Indent"/>
    <w:basedOn w:val="5"/>
    <w:qFormat/>
    <w:uiPriority w:val="0"/>
    <w:pPr>
      <w:ind w:firstLine="420" w:firstLineChars="100"/>
    </w:pPr>
  </w:style>
  <w:style w:type="paragraph" w:styleId="5">
    <w:name w:val="Body Text"/>
    <w:basedOn w:val="1"/>
    <w:next w:val="6"/>
    <w:qFormat/>
    <w:uiPriority w:val="0"/>
    <w:rPr>
      <w:rFonts w:eastAsia="宋体"/>
      <w:sz w:val="28"/>
    </w:rPr>
  </w:style>
  <w:style w:type="paragraph" w:styleId="6">
    <w:name w:val="Body Text 2"/>
    <w:basedOn w:val="1"/>
    <w:qFormat/>
    <w:uiPriority w:val="0"/>
    <w:pPr>
      <w:spacing w:after="120" w:line="480" w:lineRule="auto"/>
    </w:pPr>
    <w:rPr>
      <w:rFonts w:ascii="Calibri" w:hAnsi="Calibri" w:eastAsia="宋体"/>
      <w:szCs w:val="21"/>
    </w:rPr>
  </w:style>
  <w:style w:type="paragraph" w:styleId="7">
    <w:name w:val="footer"/>
    <w:basedOn w:val="1"/>
    <w:qFormat/>
    <w:uiPriority w:val="0"/>
    <w:pPr>
      <w:tabs>
        <w:tab w:val="center" w:pos="4153"/>
        <w:tab w:val="right" w:pos="8306"/>
      </w:tabs>
      <w:jc w:val="left"/>
    </w:pPr>
    <w:rPr>
      <w:sz w:val="18"/>
    </w:rPr>
  </w:style>
  <w:style w:type="paragraph" w:styleId="8">
    <w:name w:val="Normal (Web)"/>
    <w:basedOn w:val="1"/>
    <w:qFormat/>
    <w:uiPriority w:val="0"/>
    <w:pPr>
      <w:spacing w:beforeAutospacing="1" w:afterAutospacing="1"/>
      <w:jc w:val="left"/>
    </w:pPr>
    <w:rPr>
      <w:kern w:val="0"/>
      <w:sz w:val="24"/>
    </w:rPr>
  </w:style>
  <w:style w:type="character" w:customStyle="1" w:styleId="11">
    <w:name w:val="条目"/>
    <w:qFormat/>
    <w:uiPriority w:val="0"/>
    <w:rPr>
      <w:rFonts w:eastAsia="方正黑体_GBK"/>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11967</Words>
  <Characters>12054</Characters>
  <Lines>0</Lines>
  <Paragraphs>0</Paragraphs>
  <TotalTime>5</TotalTime>
  <ScaleCrop>false</ScaleCrop>
  <LinksUpToDate>false</LinksUpToDate>
  <CharactersWithSpaces>12100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2026-08-06T08:24:00Z</dcterms:created>
  <dc:creator>Administrator</dc:creator>
  <cp:lastModifiedBy>南方</cp:lastModifiedBy>
  <cp:lastPrinted>2026-08-28T01:43:00Z</cp:lastPrinted>
  <dcterms:modified xsi:type="dcterms:W3CDTF">2026-09-24T03:41:28Z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eyJoZGlkIjoiNTEzMDU0YmMxYzI3MGRlNWY2NWNiOWI5YTIyMmE5ZTMiLCJ1c2VySWQiOiI4Njg2NDk1MDgifQ==</vt:lpwstr>
  </property>
  <property fmtid="{D5CDD505-2E9C-101B-9397-08002B2CF9AE}" pid="4" name="ICV">
    <vt:lpwstr>22379E88349044A5B4462761F03A023B_13</vt:lpwstr>
  </property>
</Properties>
</file>